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AE6DF0" w14:textId="77777777" w:rsidR="00F81D4F" w:rsidRPr="00276D14" w:rsidRDefault="00F81D4F" w:rsidP="00F81D4F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276D14">
        <w:rPr>
          <w:rFonts w:ascii="Times New Roman" w:hAnsi="Times New Roman"/>
          <w:b/>
          <w:smallCaps/>
          <w:sz w:val="24"/>
          <w:szCs w:val="24"/>
        </w:rPr>
        <w:t>SYLABUS</w:t>
      </w:r>
    </w:p>
    <w:p w14:paraId="27BC81DB" w14:textId="4AC028DD" w:rsidR="00F81D4F" w:rsidRPr="00276D14" w:rsidRDefault="00DE4A53" w:rsidP="00DE4A53">
      <w:pPr>
        <w:tabs>
          <w:tab w:val="center" w:pos="4819"/>
          <w:tab w:val="left" w:pos="6990"/>
        </w:tabs>
        <w:spacing w:after="0" w:line="240" w:lineRule="exact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ab/>
      </w:r>
      <w:r w:rsidR="00F81D4F" w:rsidRPr="00276D14">
        <w:rPr>
          <w:rFonts w:ascii="Times New Roman" w:hAnsi="Times New Roman"/>
          <w:b/>
          <w:smallCaps/>
          <w:sz w:val="24"/>
          <w:szCs w:val="24"/>
        </w:rPr>
        <w:t xml:space="preserve">dotyczy cyklu kształcenia </w:t>
      </w:r>
      <w:r w:rsidR="00CF20BD">
        <w:rPr>
          <w:rFonts w:ascii="Times New Roman" w:hAnsi="Times New Roman"/>
          <w:b/>
          <w:smallCaps/>
          <w:sz w:val="24"/>
          <w:szCs w:val="24"/>
        </w:rPr>
        <w:t>2021-2023</w:t>
      </w:r>
    </w:p>
    <w:p w14:paraId="05CE772B" w14:textId="566A5D9D" w:rsidR="00F81D4F" w:rsidRDefault="00F81D4F" w:rsidP="00F81D4F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276D14">
        <w:rPr>
          <w:rFonts w:ascii="Times New Roman" w:hAnsi="Times New Roman"/>
          <w:sz w:val="24"/>
          <w:szCs w:val="24"/>
        </w:rPr>
        <w:tab/>
      </w:r>
      <w:r w:rsidRPr="00276D14">
        <w:rPr>
          <w:rFonts w:ascii="Times New Roman" w:hAnsi="Times New Roman"/>
          <w:sz w:val="24"/>
          <w:szCs w:val="24"/>
        </w:rPr>
        <w:tab/>
      </w:r>
      <w:r w:rsidRPr="00276D14">
        <w:rPr>
          <w:rFonts w:ascii="Times New Roman" w:hAnsi="Times New Roman"/>
          <w:sz w:val="24"/>
          <w:szCs w:val="24"/>
        </w:rPr>
        <w:tab/>
      </w:r>
      <w:r w:rsidRPr="00276D14">
        <w:rPr>
          <w:rFonts w:ascii="Times New Roman" w:hAnsi="Times New Roman"/>
          <w:sz w:val="24"/>
          <w:szCs w:val="24"/>
        </w:rPr>
        <w:tab/>
        <w:t xml:space="preserve">Rok akademicki   </w:t>
      </w:r>
      <w:r w:rsidR="00CF20BD">
        <w:rPr>
          <w:rFonts w:ascii="Times New Roman" w:hAnsi="Times New Roman"/>
          <w:sz w:val="24"/>
          <w:szCs w:val="24"/>
        </w:rPr>
        <w:t>2021/2022</w:t>
      </w:r>
      <w:bookmarkStart w:id="0" w:name="_GoBack"/>
      <w:bookmarkEnd w:id="0"/>
    </w:p>
    <w:p w14:paraId="5CBE6078" w14:textId="77777777" w:rsidR="00F81D4F" w:rsidRPr="00276D14" w:rsidRDefault="00F81D4F" w:rsidP="00F81D4F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14:paraId="0E87D01C" w14:textId="77777777" w:rsidR="00F81D4F" w:rsidRPr="009C54AE" w:rsidRDefault="00F81D4F" w:rsidP="00F81D4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E4A53" w:rsidRPr="009C54AE" w14:paraId="1C2A96AF" w14:textId="77777777" w:rsidTr="00DE4A53">
        <w:tc>
          <w:tcPr>
            <w:tcW w:w="2694" w:type="dxa"/>
            <w:vAlign w:val="center"/>
          </w:tcPr>
          <w:p w14:paraId="0B4786F6" w14:textId="77777777" w:rsidR="00DE4A53" w:rsidRPr="009C54AE" w:rsidRDefault="00DE4A53" w:rsidP="00F81D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11351A" w14:textId="77777777" w:rsidR="00DE4A53" w:rsidRPr="001E3D51" w:rsidRDefault="00DE4A53" w:rsidP="001E3D51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1E3D51">
              <w:rPr>
                <w:rFonts w:ascii="Corbel" w:hAnsi="Corbel"/>
                <w:b w:val="0"/>
                <w:sz w:val="24"/>
                <w:szCs w:val="24"/>
              </w:rPr>
              <w:t>Filozofia kultury i cywilizacji</w:t>
            </w:r>
          </w:p>
        </w:tc>
      </w:tr>
      <w:tr w:rsidR="00DE4A53" w:rsidRPr="009C54AE" w14:paraId="7B8C6776" w14:textId="77777777" w:rsidTr="00DE4A53">
        <w:tc>
          <w:tcPr>
            <w:tcW w:w="2694" w:type="dxa"/>
            <w:vAlign w:val="center"/>
          </w:tcPr>
          <w:p w14:paraId="28E37B89" w14:textId="77777777" w:rsidR="00DE4A53" w:rsidRPr="009C54AE" w:rsidRDefault="00DE4A53" w:rsidP="00F81D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A0706F2" w14:textId="77777777" w:rsidR="00DE4A53" w:rsidRPr="001E3D51" w:rsidRDefault="00DE4A53" w:rsidP="001E3D51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E4A53" w:rsidRPr="009C54AE" w14:paraId="6DDFFD72" w14:textId="77777777" w:rsidTr="00DE4A53">
        <w:tc>
          <w:tcPr>
            <w:tcW w:w="2694" w:type="dxa"/>
            <w:vAlign w:val="center"/>
          </w:tcPr>
          <w:p w14:paraId="546A047D" w14:textId="77777777" w:rsidR="00DE4A53" w:rsidRPr="009C54AE" w:rsidRDefault="00DE4A53" w:rsidP="00F81D4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23B1B89" w14:textId="4341B704" w:rsidR="00DE4A53" w:rsidRPr="001E3D51" w:rsidRDefault="00DE4A53" w:rsidP="001E3D51">
            <w:pPr>
              <w:pStyle w:val="Odpowiedzi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1E3D51"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DE4A53" w:rsidRPr="009C54AE" w14:paraId="5BECAD52" w14:textId="77777777" w:rsidTr="00DE4A53">
        <w:tc>
          <w:tcPr>
            <w:tcW w:w="2694" w:type="dxa"/>
            <w:vAlign w:val="center"/>
          </w:tcPr>
          <w:p w14:paraId="450AF254" w14:textId="77777777" w:rsidR="00DE4A53" w:rsidRPr="009C54AE" w:rsidRDefault="00DE4A53" w:rsidP="00F81D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FFF5A5B" w14:textId="77777777" w:rsidR="00DE4A53" w:rsidRPr="001E3D51" w:rsidRDefault="00DE4A53" w:rsidP="001E3D51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1E3D51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DE4A53" w:rsidRPr="009C54AE" w14:paraId="6A73CB21" w14:textId="77777777" w:rsidTr="00DE4A53">
        <w:tc>
          <w:tcPr>
            <w:tcW w:w="2694" w:type="dxa"/>
            <w:vAlign w:val="center"/>
          </w:tcPr>
          <w:p w14:paraId="21C21761" w14:textId="77777777" w:rsidR="00DE4A53" w:rsidRPr="009C54AE" w:rsidRDefault="00DE4A53" w:rsidP="00F81D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E07AFFE" w14:textId="77777777" w:rsidR="00DE4A53" w:rsidRPr="001E3D51" w:rsidRDefault="00DE4A53" w:rsidP="001E3D51">
            <w:pPr>
              <w:pStyle w:val="Odpowiedzi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1E3D51"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DE4A53" w:rsidRPr="009C54AE" w14:paraId="45780B5D" w14:textId="77777777" w:rsidTr="00DE4A53">
        <w:tc>
          <w:tcPr>
            <w:tcW w:w="2694" w:type="dxa"/>
            <w:vAlign w:val="center"/>
          </w:tcPr>
          <w:p w14:paraId="7744ABF1" w14:textId="77777777" w:rsidR="00DE4A53" w:rsidRPr="009C54AE" w:rsidRDefault="00DE4A53" w:rsidP="00F81D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0853F87" w14:textId="77777777" w:rsidR="00DE4A53" w:rsidRPr="001E3D51" w:rsidRDefault="00DE4A53" w:rsidP="001E3D51">
            <w:pPr>
              <w:pStyle w:val="Odpowiedzi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1E3D51"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DE4A53" w:rsidRPr="009C54AE" w14:paraId="40778CCF" w14:textId="77777777" w:rsidTr="00DE4A53">
        <w:tc>
          <w:tcPr>
            <w:tcW w:w="2694" w:type="dxa"/>
            <w:vAlign w:val="center"/>
          </w:tcPr>
          <w:p w14:paraId="2958CAE0" w14:textId="77777777" w:rsidR="00DE4A53" w:rsidRPr="009C54AE" w:rsidRDefault="00DE4A53" w:rsidP="00F81D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E6BAFEB" w14:textId="77777777" w:rsidR="00DE4A53" w:rsidRPr="001E3D51" w:rsidRDefault="00DE4A53" w:rsidP="001E3D51">
            <w:pPr>
              <w:pStyle w:val="Odpowiedzi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1E3D51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DE4A53" w:rsidRPr="009C54AE" w14:paraId="5FF84639" w14:textId="77777777" w:rsidTr="00DE4A53">
        <w:tc>
          <w:tcPr>
            <w:tcW w:w="2694" w:type="dxa"/>
            <w:vAlign w:val="center"/>
          </w:tcPr>
          <w:p w14:paraId="4561B665" w14:textId="77777777" w:rsidR="00DE4A53" w:rsidRPr="009C54AE" w:rsidRDefault="00DE4A53" w:rsidP="00F81D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09F0852" w14:textId="77777777" w:rsidR="00DE4A53" w:rsidRPr="001E3D51" w:rsidRDefault="00DE4A53" w:rsidP="001E3D51">
            <w:pPr>
              <w:pStyle w:val="Odpowiedzi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1E3D5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E4A53" w:rsidRPr="009C54AE" w14:paraId="0AF00219" w14:textId="77777777" w:rsidTr="00DE4A53">
        <w:trPr>
          <w:trHeight w:val="391"/>
        </w:trPr>
        <w:tc>
          <w:tcPr>
            <w:tcW w:w="2694" w:type="dxa"/>
            <w:vAlign w:val="center"/>
          </w:tcPr>
          <w:p w14:paraId="52AADEFC" w14:textId="77777777" w:rsidR="00DE4A53" w:rsidRPr="009C54AE" w:rsidRDefault="00DE4A53" w:rsidP="00F81D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0394EB4" w14:textId="77777777" w:rsidR="00DE4A53" w:rsidRPr="001E3D51" w:rsidRDefault="00DE4A53" w:rsidP="001E3D51">
            <w:pPr>
              <w:pStyle w:val="Odpowiedzi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1E3D51">
              <w:rPr>
                <w:rFonts w:ascii="Corbel" w:hAnsi="Corbel"/>
                <w:b w:val="0"/>
                <w:sz w:val="24"/>
                <w:szCs w:val="24"/>
              </w:rPr>
              <w:t>I rok, Isemestr</w:t>
            </w:r>
          </w:p>
        </w:tc>
      </w:tr>
      <w:tr w:rsidR="00DE4A53" w:rsidRPr="009C54AE" w14:paraId="31138B2B" w14:textId="77777777" w:rsidTr="00DE4A53">
        <w:tc>
          <w:tcPr>
            <w:tcW w:w="2694" w:type="dxa"/>
            <w:vAlign w:val="center"/>
          </w:tcPr>
          <w:p w14:paraId="348D418A" w14:textId="77777777" w:rsidR="00DE4A53" w:rsidRPr="009C54AE" w:rsidRDefault="00DE4A53" w:rsidP="00F81D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A181769" w14:textId="77777777" w:rsidR="00DE4A53" w:rsidRPr="001E3D51" w:rsidRDefault="00DE4A53" w:rsidP="001E3D51">
            <w:pPr>
              <w:pStyle w:val="Odpowiedzi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1E3D51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DE4A53" w:rsidRPr="009C54AE" w14:paraId="01EA18AF" w14:textId="77777777" w:rsidTr="00DE4A53">
        <w:tc>
          <w:tcPr>
            <w:tcW w:w="2694" w:type="dxa"/>
            <w:vAlign w:val="center"/>
          </w:tcPr>
          <w:p w14:paraId="55CEC7C3" w14:textId="77777777" w:rsidR="00DE4A53" w:rsidRPr="009C54AE" w:rsidRDefault="00DE4A53" w:rsidP="00F81D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8D26731" w14:textId="77777777" w:rsidR="00DE4A53" w:rsidRPr="001E3D51" w:rsidRDefault="00DE4A53" w:rsidP="001E3D51">
            <w:pPr>
              <w:pStyle w:val="Odpowiedzi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1E3D5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E4A53" w:rsidRPr="009C54AE" w14:paraId="513FD595" w14:textId="77777777" w:rsidTr="00DE4A53">
        <w:tc>
          <w:tcPr>
            <w:tcW w:w="2694" w:type="dxa"/>
            <w:vAlign w:val="center"/>
          </w:tcPr>
          <w:p w14:paraId="0CC1A9A0" w14:textId="77777777" w:rsidR="00DE4A53" w:rsidRPr="009C54AE" w:rsidRDefault="00DE4A53" w:rsidP="00F81D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C950D81" w14:textId="3657FFA7" w:rsidR="00DE4A53" w:rsidRPr="001E3D51" w:rsidRDefault="00DE4A53" w:rsidP="001E3D51">
            <w:pPr>
              <w:pStyle w:val="Odpowiedzi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1E3D51">
              <w:rPr>
                <w:rFonts w:ascii="Corbel" w:hAnsi="Corbel"/>
                <w:b w:val="0"/>
                <w:sz w:val="24"/>
                <w:szCs w:val="24"/>
              </w:rPr>
              <w:t>dr hab. Beata Guzowska prof. UR</w:t>
            </w:r>
          </w:p>
        </w:tc>
      </w:tr>
      <w:tr w:rsidR="00DE4A53" w:rsidRPr="009C54AE" w14:paraId="37043981" w14:textId="77777777" w:rsidTr="00DE4A53">
        <w:tc>
          <w:tcPr>
            <w:tcW w:w="2694" w:type="dxa"/>
            <w:vAlign w:val="center"/>
          </w:tcPr>
          <w:p w14:paraId="18F19604" w14:textId="77777777" w:rsidR="00DE4A53" w:rsidRPr="009C54AE" w:rsidRDefault="00DE4A53" w:rsidP="00F81D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714C59D" w14:textId="2957BEE6" w:rsidR="00DE4A53" w:rsidRPr="001E3D51" w:rsidRDefault="00DE4A53" w:rsidP="001E3D51">
            <w:pPr>
              <w:pStyle w:val="Odpowiedzi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1E3D5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dr hab. Beata Guzowska prof. UR</w:t>
            </w:r>
          </w:p>
        </w:tc>
      </w:tr>
    </w:tbl>
    <w:p w14:paraId="381EE3DA" w14:textId="77777777" w:rsidR="00F81D4F" w:rsidRPr="009C54AE" w:rsidRDefault="00F81D4F" w:rsidP="00F81D4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141801CF" w14:textId="77777777" w:rsidR="00F81D4F" w:rsidRPr="009C54AE" w:rsidRDefault="00F81D4F" w:rsidP="00F81D4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80A0CFB" w14:textId="77777777" w:rsidR="00F81D4F" w:rsidRPr="009C54AE" w:rsidRDefault="00F81D4F" w:rsidP="00F81D4F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4A0EE86" w14:textId="77777777" w:rsidR="00F81D4F" w:rsidRPr="009C54AE" w:rsidRDefault="00F81D4F" w:rsidP="00F81D4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F81D4F" w:rsidRPr="009C54AE" w14:paraId="509D7E8D" w14:textId="77777777" w:rsidTr="00F81D4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4F8B" w14:textId="77777777" w:rsidR="00F81D4F" w:rsidRDefault="00F81D4F" w:rsidP="00CA67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A573834" w14:textId="77777777" w:rsidR="00F81D4F" w:rsidRPr="009C54AE" w:rsidRDefault="00F81D4F" w:rsidP="00CA67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D8EA" w14:textId="77777777" w:rsidR="00F81D4F" w:rsidRPr="009C54AE" w:rsidRDefault="00F81D4F" w:rsidP="00CA67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616C" w14:textId="77777777" w:rsidR="00F81D4F" w:rsidRPr="009C54AE" w:rsidRDefault="00F81D4F" w:rsidP="00CA67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52F5" w14:textId="77777777" w:rsidR="00F81D4F" w:rsidRPr="009C54AE" w:rsidRDefault="00F81D4F" w:rsidP="00CA67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8254" w14:textId="77777777" w:rsidR="00F81D4F" w:rsidRPr="009C54AE" w:rsidRDefault="00F81D4F" w:rsidP="00CA67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BE22" w14:textId="77777777" w:rsidR="00F81D4F" w:rsidRPr="009C54AE" w:rsidRDefault="00F81D4F" w:rsidP="00CA67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1496" w14:textId="77777777" w:rsidR="00F81D4F" w:rsidRPr="009C54AE" w:rsidRDefault="00F81D4F" w:rsidP="00CA67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3B074" w14:textId="77777777" w:rsidR="00F81D4F" w:rsidRPr="009C54AE" w:rsidRDefault="00F81D4F" w:rsidP="00CA67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5CE9" w14:textId="77777777" w:rsidR="00F81D4F" w:rsidRPr="009C54AE" w:rsidRDefault="00F81D4F" w:rsidP="00CA67A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1969" w14:textId="77777777" w:rsidR="00F81D4F" w:rsidRPr="009C54AE" w:rsidRDefault="00F81D4F" w:rsidP="00CA67A1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81D4F" w:rsidRPr="009C54AE" w14:paraId="2D3FE0A2" w14:textId="77777777" w:rsidTr="00F81D4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C3E9" w14:textId="77777777" w:rsidR="00F81D4F" w:rsidRPr="009C54AE" w:rsidRDefault="00F81D4F" w:rsidP="00F81D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8F93" w14:textId="77777777" w:rsidR="00F81D4F" w:rsidRPr="009C54AE" w:rsidRDefault="00F81D4F" w:rsidP="00F81D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AA48" w14:textId="77777777" w:rsidR="00F81D4F" w:rsidRPr="009C54AE" w:rsidRDefault="00F81D4F" w:rsidP="00F81D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689F" w14:textId="77777777" w:rsidR="00F81D4F" w:rsidRPr="009C54AE" w:rsidRDefault="00F81D4F" w:rsidP="00F81D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54C8" w14:textId="77777777" w:rsidR="00F81D4F" w:rsidRPr="009C54AE" w:rsidRDefault="00F81D4F" w:rsidP="00F81D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5F43" w14:textId="77777777" w:rsidR="00F81D4F" w:rsidRPr="009C54AE" w:rsidRDefault="00F81D4F" w:rsidP="00F81D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68AE" w14:textId="77777777" w:rsidR="00F81D4F" w:rsidRPr="009C54AE" w:rsidRDefault="00F81D4F" w:rsidP="00F81D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9ECC" w14:textId="77777777" w:rsidR="00F81D4F" w:rsidRPr="009C54AE" w:rsidRDefault="00F81D4F" w:rsidP="00F81D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CBCE" w14:textId="77777777" w:rsidR="00F81D4F" w:rsidRPr="009C54AE" w:rsidRDefault="00F81D4F" w:rsidP="00F81D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738D" w14:textId="77777777" w:rsidR="00F81D4F" w:rsidRPr="009C54AE" w:rsidRDefault="00F81D4F" w:rsidP="00F81D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F81D4F" w:rsidRPr="009C54AE" w14:paraId="2A3984A3" w14:textId="77777777" w:rsidTr="00F81D4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7CCC" w14:textId="77777777" w:rsidR="00F81D4F" w:rsidRPr="00276D14" w:rsidRDefault="00F81D4F" w:rsidP="00F81D4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5EB3" w14:textId="77777777" w:rsidR="00F81D4F" w:rsidRPr="00276D14" w:rsidRDefault="00F81D4F" w:rsidP="00F81D4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C288" w14:textId="77777777" w:rsidR="00F81D4F" w:rsidRPr="00276D14" w:rsidRDefault="00F81D4F" w:rsidP="00F81D4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BC84" w14:textId="77777777" w:rsidR="00F81D4F" w:rsidRPr="00276D14" w:rsidRDefault="00F81D4F" w:rsidP="00F81D4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D703" w14:textId="77777777" w:rsidR="00F81D4F" w:rsidRPr="00276D14" w:rsidRDefault="00F81D4F" w:rsidP="00F81D4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7DBB" w14:textId="77777777" w:rsidR="00F81D4F" w:rsidRPr="00276D14" w:rsidRDefault="00F81D4F" w:rsidP="00F81D4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61A5" w14:textId="77777777" w:rsidR="00F81D4F" w:rsidRPr="00276D14" w:rsidRDefault="00F81D4F" w:rsidP="00F81D4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FAAB" w14:textId="77777777" w:rsidR="00F81D4F" w:rsidRPr="00276D14" w:rsidRDefault="00F81D4F" w:rsidP="00F81D4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3230" w14:textId="77777777" w:rsidR="00F81D4F" w:rsidRPr="00276D14" w:rsidRDefault="00F81D4F" w:rsidP="00F81D4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1A87" w14:textId="77777777" w:rsidR="00F81D4F" w:rsidRPr="00276D14" w:rsidRDefault="00F81D4F" w:rsidP="00F81D4F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</w:tr>
    </w:tbl>
    <w:p w14:paraId="7BA221A6" w14:textId="77777777" w:rsidR="00F81D4F" w:rsidRPr="009C54AE" w:rsidRDefault="00F81D4F" w:rsidP="00F81D4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5F1E59A" w14:textId="77777777" w:rsidR="00F81D4F" w:rsidRPr="009C54AE" w:rsidRDefault="00F81D4F" w:rsidP="00F81D4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C020801" w14:textId="77777777" w:rsidR="00F81D4F" w:rsidRPr="009C54AE" w:rsidRDefault="00F81D4F" w:rsidP="00F81D4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4F9FE01" w14:textId="77777777" w:rsidR="00F81D4F" w:rsidRPr="00276D14" w:rsidRDefault="00F81D4F" w:rsidP="00F81D4F">
      <w:pPr>
        <w:pStyle w:val="Punktygwne"/>
        <w:spacing w:before="0" w:after="0"/>
        <w:ind w:left="709"/>
        <w:rPr>
          <w:smallCaps w:val="0"/>
          <w:szCs w:val="24"/>
        </w:rPr>
      </w:pPr>
      <w:r>
        <w:rPr>
          <w:rFonts w:ascii="MS Gothic" w:eastAsia="MS Gothic" w:hAnsi="MS Gothic" w:cs="MS Gothic" w:hint="eastAsia"/>
          <w:szCs w:val="24"/>
        </w:rPr>
        <w:t>×</w:t>
      </w:r>
      <w:r w:rsidRPr="00276D14">
        <w:rPr>
          <w:smallCaps w:val="0"/>
          <w:szCs w:val="24"/>
        </w:rPr>
        <w:t xml:space="preserve"> </w:t>
      </w:r>
      <w:r w:rsidRPr="001E3D51">
        <w:rPr>
          <w:rFonts w:ascii="Corbel" w:hAnsi="Corbel"/>
          <w:smallCaps w:val="0"/>
          <w:szCs w:val="24"/>
        </w:rPr>
        <w:t>zajęcia w formie tradycyjnej</w:t>
      </w:r>
      <w:r w:rsidRPr="00276D14">
        <w:rPr>
          <w:smallCaps w:val="0"/>
          <w:szCs w:val="24"/>
        </w:rPr>
        <w:t xml:space="preserve"> </w:t>
      </w:r>
    </w:p>
    <w:p w14:paraId="35925F14" w14:textId="77777777" w:rsidR="00F81D4F" w:rsidRDefault="00F81D4F" w:rsidP="00F81D4F">
      <w:pPr>
        <w:pStyle w:val="Punktygwne"/>
        <w:tabs>
          <w:tab w:val="left" w:pos="709"/>
        </w:tabs>
        <w:spacing w:before="0" w:after="0"/>
        <w:ind w:left="709" w:hanging="425"/>
        <w:rPr>
          <w:rFonts w:ascii="MS Gothic" w:eastAsia="MS Gothic" w:hAnsi="MS Gothic" w:cs="MS Gothic"/>
          <w:b w:val="0"/>
          <w:szCs w:val="24"/>
        </w:rPr>
      </w:pPr>
    </w:p>
    <w:p w14:paraId="1DFDC40A" w14:textId="77777777" w:rsidR="00D40861" w:rsidRDefault="00F81D4F" w:rsidP="00F81D4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>
        <w:rPr>
          <w:rFonts w:ascii="Corbel" w:hAnsi="Corbel"/>
          <w:b w:val="0"/>
          <w:smallCaps w:val="0"/>
          <w:szCs w:val="24"/>
        </w:rPr>
        <w:t xml:space="preserve">, </w:t>
      </w:r>
    </w:p>
    <w:p w14:paraId="4B565FB3" w14:textId="717551EF" w:rsidR="00F81D4F" w:rsidRPr="001E3D51" w:rsidRDefault="00F81D4F" w:rsidP="00F81D4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E3D51">
        <w:rPr>
          <w:rFonts w:ascii="Corbel" w:hAnsi="Corbel"/>
          <w:b w:val="0"/>
          <w:smallCaps w:val="0"/>
          <w:szCs w:val="24"/>
        </w:rPr>
        <w:t xml:space="preserve">Wykład </w:t>
      </w:r>
      <w:r w:rsidRPr="001E3D51">
        <w:rPr>
          <w:rFonts w:ascii="Corbel" w:hAnsi="Corbel"/>
          <w:smallCaps w:val="0"/>
          <w:szCs w:val="24"/>
        </w:rPr>
        <w:t>Zaliczenie</w:t>
      </w:r>
    </w:p>
    <w:p w14:paraId="3CD52B4C" w14:textId="41817870" w:rsidR="00D40861" w:rsidRPr="001E3D51" w:rsidRDefault="00D40861" w:rsidP="00F81D4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 w:rsidRPr="001E3D51">
        <w:rPr>
          <w:rFonts w:ascii="Corbel" w:hAnsi="Corbel"/>
          <w:b w:val="0"/>
          <w:bCs/>
          <w:smallCaps w:val="0"/>
          <w:szCs w:val="24"/>
        </w:rPr>
        <w:t xml:space="preserve">Ćwiczenia </w:t>
      </w:r>
      <w:r w:rsidRPr="001E3D51">
        <w:rPr>
          <w:rFonts w:ascii="Corbel" w:hAnsi="Corbel"/>
          <w:smallCaps w:val="0"/>
          <w:szCs w:val="24"/>
        </w:rPr>
        <w:t>Zaliczenie na ocenę</w:t>
      </w:r>
    </w:p>
    <w:p w14:paraId="4BA24346" w14:textId="77777777" w:rsidR="00F81D4F" w:rsidRDefault="00F81D4F" w:rsidP="00F81D4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FBA7D4" w14:textId="77777777" w:rsidR="00F81D4F" w:rsidRPr="009C54AE" w:rsidRDefault="00F81D4F" w:rsidP="00F81D4F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81D4F" w:rsidRPr="009C54AE" w14:paraId="37ECBF74" w14:textId="77777777" w:rsidTr="00CA67A1">
        <w:tc>
          <w:tcPr>
            <w:tcW w:w="9670" w:type="dxa"/>
          </w:tcPr>
          <w:p w14:paraId="136229DD" w14:textId="77777777" w:rsidR="00F81D4F" w:rsidRPr="009C54AE" w:rsidRDefault="00F81D4F" w:rsidP="00FF387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i terminologii dotyczącej szeroko pojętej kultury i cywilizacji</w:t>
            </w:r>
          </w:p>
        </w:tc>
      </w:tr>
    </w:tbl>
    <w:p w14:paraId="10799983" w14:textId="77777777" w:rsidR="00F81D4F" w:rsidRDefault="00F81D4F" w:rsidP="00F81D4F">
      <w:pPr>
        <w:pStyle w:val="Punktygwne"/>
        <w:spacing w:before="0" w:after="0"/>
        <w:rPr>
          <w:rFonts w:ascii="Corbel" w:hAnsi="Corbel"/>
          <w:szCs w:val="24"/>
        </w:rPr>
      </w:pPr>
    </w:p>
    <w:p w14:paraId="2402FE4C" w14:textId="77777777" w:rsidR="00F81D4F" w:rsidRPr="00C05F44" w:rsidRDefault="00F81D4F" w:rsidP="00F81D4F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1E27CEF" w14:textId="77777777" w:rsidR="00F81D4F" w:rsidRPr="00C05F44" w:rsidRDefault="00F81D4F" w:rsidP="00F81D4F">
      <w:pPr>
        <w:pStyle w:val="Punktygwne"/>
        <w:spacing w:before="0" w:after="0"/>
        <w:rPr>
          <w:rFonts w:ascii="Corbel" w:hAnsi="Corbel"/>
          <w:szCs w:val="24"/>
        </w:rPr>
      </w:pPr>
    </w:p>
    <w:p w14:paraId="08DF8FB4" w14:textId="77777777" w:rsidR="00F81D4F" w:rsidRDefault="00F81D4F" w:rsidP="00F81D4F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0398ACAF" w14:textId="77777777" w:rsidR="00F81D4F" w:rsidRPr="009C54AE" w:rsidRDefault="00F81D4F" w:rsidP="00F81D4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26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  <w:gridCol w:w="8675"/>
        <w:gridCol w:w="8675"/>
      </w:tblGrid>
      <w:tr w:rsidR="00F81D4F" w:rsidRPr="009C54AE" w14:paraId="2A41AE88" w14:textId="77777777" w:rsidTr="000B49BC">
        <w:tc>
          <w:tcPr>
            <w:tcW w:w="845" w:type="dxa"/>
            <w:vAlign w:val="center"/>
          </w:tcPr>
          <w:p w14:paraId="13256335" w14:textId="77777777" w:rsidR="00F81D4F" w:rsidRPr="009C54AE" w:rsidRDefault="00F81D4F" w:rsidP="00F81D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C5BB37C" w14:textId="77777777" w:rsidR="00F81D4F" w:rsidRPr="00FA493B" w:rsidRDefault="00F81D4F" w:rsidP="00FA493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A493B">
              <w:rPr>
                <w:rFonts w:ascii="Corbel" w:hAnsi="Corbel"/>
                <w:b w:val="0"/>
                <w:bCs/>
                <w:sz w:val="24"/>
                <w:szCs w:val="24"/>
              </w:rPr>
              <w:t>Przyswojenie przez studentów wiedzy z zakresu filozofii kultury, elementów antropologii kulturowej, religioznawstwa oraz socjologii kultury.</w:t>
            </w:r>
          </w:p>
        </w:tc>
        <w:tc>
          <w:tcPr>
            <w:tcW w:w="8675" w:type="dxa"/>
            <w:vAlign w:val="center"/>
          </w:tcPr>
          <w:p w14:paraId="05015D9D" w14:textId="77777777" w:rsidR="00F81D4F" w:rsidRDefault="00F81D4F" w:rsidP="00F81D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675" w:type="dxa"/>
            <w:vAlign w:val="center"/>
          </w:tcPr>
          <w:p w14:paraId="2071010A" w14:textId="77777777" w:rsidR="00F81D4F" w:rsidRPr="009C54AE" w:rsidRDefault="00F81D4F" w:rsidP="00F81D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81D4F" w:rsidRPr="009C54AE" w14:paraId="03190AF2" w14:textId="77777777" w:rsidTr="000B49BC">
        <w:tc>
          <w:tcPr>
            <w:tcW w:w="845" w:type="dxa"/>
            <w:vAlign w:val="center"/>
          </w:tcPr>
          <w:p w14:paraId="34D15F57" w14:textId="77777777" w:rsidR="00F81D4F" w:rsidRPr="009C54AE" w:rsidRDefault="00F81D4F" w:rsidP="00F81D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5F434E77" w14:textId="77777777" w:rsidR="00F81D4F" w:rsidRPr="00FA493B" w:rsidRDefault="00F81D4F" w:rsidP="00FA493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A493B">
              <w:rPr>
                <w:rFonts w:ascii="Corbel" w:hAnsi="Corbel"/>
                <w:b w:val="0"/>
                <w:bCs/>
                <w:sz w:val="24"/>
                <w:szCs w:val="24"/>
              </w:rPr>
              <w:t>Wykształcenie umiejętności analizowania i interpretowania tekstów z zakresu filozofii kultury, formułowania własnego stanowiska i jego uzasadniania, dyskutowania z odmiennymi stanowiskami.</w:t>
            </w:r>
          </w:p>
        </w:tc>
        <w:tc>
          <w:tcPr>
            <w:tcW w:w="8675" w:type="dxa"/>
            <w:vAlign w:val="center"/>
          </w:tcPr>
          <w:p w14:paraId="34261E79" w14:textId="77777777" w:rsidR="00F81D4F" w:rsidRDefault="00F81D4F" w:rsidP="00F81D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675" w:type="dxa"/>
            <w:vAlign w:val="center"/>
          </w:tcPr>
          <w:p w14:paraId="356BC95F" w14:textId="77777777" w:rsidR="00F81D4F" w:rsidRPr="009C54AE" w:rsidRDefault="00F81D4F" w:rsidP="00F81D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81D4F" w:rsidRPr="009C54AE" w14:paraId="5A188923" w14:textId="77777777" w:rsidTr="000B49BC">
        <w:tc>
          <w:tcPr>
            <w:tcW w:w="845" w:type="dxa"/>
            <w:vAlign w:val="center"/>
          </w:tcPr>
          <w:p w14:paraId="72C599B0" w14:textId="77777777" w:rsidR="00F81D4F" w:rsidRPr="009C54AE" w:rsidRDefault="00F81D4F" w:rsidP="00F81D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21A5E27D" w14:textId="77777777" w:rsidR="00F81D4F" w:rsidRPr="00FA493B" w:rsidRDefault="00F81D4F" w:rsidP="00FA493B">
            <w:pPr>
              <w:shd w:val="clear" w:color="auto" w:fill="FFFFFF"/>
              <w:jc w:val="both"/>
              <w:outlineLvl w:val="0"/>
              <w:rPr>
                <w:rFonts w:ascii="Corbel" w:hAnsi="Corbel"/>
                <w:b/>
                <w:sz w:val="24"/>
                <w:szCs w:val="24"/>
              </w:rPr>
            </w:pPr>
            <w:r w:rsidRPr="00FA493B">
              <w:rPr>
                <w:rFonts w:ascii="Corbel" w:hAnsi="Corbel"/>
                <w:bCs/>
                <w:sz w:val="24"/>
                <w:szCs w:val="24"/>
              </w:rPr>
              <w:t>Zapoznanie studentów z ogólną problematyką dotyczącą funkcjonowania człowieka w kulturze.</w:t>
            </w:r>
          </w:p>
        </w:tc>
        <w:tc>
          <w:tcPr>
            <w:tcW w:w="8675" w:type="dxa"/>
            <w:vAlign w:val="center"/>
          </w:tcPr>
          <w:p w14:paraId="73EE8F07" w14:textId="77777777" w:rsidR="00F81D4F" w:rsidRDefault="00F81D4F" w:rsidP="00F81D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675" w:type="dxa"/>
            <w:vAlign w:val="center"/>
          </w:tcPr>
          <w:p w14:paraId="21F1F389" w14:textId="77777777" w:rsidR="00F81D4F" w:rsidRPr="009C54AE" w:rsidRDefault="00F81D4F" w:rsidP="00F81D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A51F0A8" w14:textId="77777777" w:rsidR="00F81D4F" w:rsidRPr="009C54AE" w:rsidRDefault="00F81D4F" w:rsidP="00F81D4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8A6148" w14:textId="77777777" w:rsidR="00F81D4F" w:rsidRPr="009C54AE" w:rsidRDefault="00F81D4F" w:rsidP="00F81D4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3BC2D190" w14:textId="77777777" w:rsidR="00F81D4F" w:rsidRPr="009C54AE" w:rsidRDefault="00F81D4F" w:rsidP="00F81D4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F81D4F" w:rsidRPr="009C54AE" w14:paraId="04E749DF" w14:textId="77777777" w:rsidTr="00CA67A1">
        <w:tc>
          <w:tcPr>
            <w:tcW w:w="1680" w:type="dxa"/>
            <w:vAlign w:val="center"/>
          </w:tcPr>
          <w:p w14:paraId="3BEE42F3" w14:textId="77777777" w:rsidR="00F81D4F" w:rsidRPr="009C54AE" w:rsidRDefault="00F81D4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3E8B429D" w14:textId="77777777" w:rsidR="00F81D4F" w:rsidRPr="009C54AE" w:rsidRDefault="00F81D4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F874ECF" w14:textId="77777777" w:rsidR="00F81D4F" w:rsidRPr="009C54AE" w:rsidRDefault="00F81D4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81D4F" w:rsidRPr="009C54AE" w14:paraId="73A3D2A5" w14:textId="77777777" w:rsidTr="00CA67A1">
        <w:tc>
          <w:tcPr>
            <w:tcW w:w="1680" w:type="dxa"/>
            <w:vAlign w:val="center"/>
          </w:tcPr>
          <w:p w14:paraId="3809AE6E" w14:textId="77777777" w:rsidR="00F81D4F" w:rsidRPr="009C54AE" w:rsidRDefault="00F81D4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5" w:type="dxa"/>
            <w:vAlign w:val="center"/>
          </w:tcPr>
          <w:p w14:paraId="66757133" w14:textId="77777777" w:rsidR="00F81D4F" w:rsidRPr="009C54AE" w:rsidRDefault="00F81D4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4092">
              <w:rPr>
                <w:rFonts w:ascii="Corbel" w:hAnsi="Corbel"/>
                <w:szCs w:val="24"/>
              </w:rPr>
              <w:t>Wiedza: absolwent zna i rozumie</w:t>
            </w:r>
          </w:p>
        </w:tc>
        <w:tc>
          <w:tcPr>
            <w:tcW w:w="1865" w:type="dxa"/>
            <w:vAlign w:val="center"/>
          </w:tcPr>
          <w:p w14:paraId="4284970E" w14:textId="77777777" w:rsidR="00F81D4F" w:rsidRPr="009C54AE" w:rsidRDefault="00F81D4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81D4F" w:rsidRPr="009C54AE" w14:paraId="1E11B67D" w14:textId="77777777" w:rsidTr="00CA67A1">
        <w:tc>
          <w:tcPr>
            <w:tcW w:w="1680" w:type="dxa"/>
          </w:tcPr>
          <w:p w14:paraId="6ED4E69F" w14:textId="77777777" w:rsidR="00F81D4F" w:rsidRPr="006A5C1D" w:rsidRDefault="00F81D4F" w:rsidP="00CA67A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hAnsi="Corbel"/>
                <w:color w:val="000000" w:themeColor="text1"/>
                <w:sz w:val="20"/>
                <w:szCs w:val="20"/>
              </w:rPr>
              <w:t>K_W01,</w:t>
            </w:r>
          </w:p>
        </w:tc>
        <w:tc>
          <w:tcPr>
            <w:tcW w:w="5975" w:type="dxa"/>
          </w:tcPr>
          <w:p w14:paraId="78A04424" w14:textId="77777777" w:rsidR="00DC7280" w:rsidRPr="00934C70" w:rsidRDefault="00DC7280" w:rsidP="00DC7280">
            <w:pPr>
              <w:autoSpaceDE w:val="0"/>
              <w:autoSpaceDN w:val="0"/>
              <w:adjustRightInd w:val="0"/>
              <w:jc w:val="both"/>
              <w:rPr>
                <w:rFonts w:ascii="Corbel" w:eastAsiaTheme="minorHAnsi" w:hAnsi="Corbel"/>
                <w:sz w:val="24"/>
                <w:szCs w:val="24"/>
              </w:rPr>
            </w:pPr>
            <w:r w:rsidRPr="00934C70">
              <w:rPr>
                <w:rFonts w:ascii="Corbel" w:hAnsi="Corbel"/>
                <w:sz w:val="24"/>
                <w:szCs w:val="24"/>
              </w:rPr>
              <w:t>w pogłębionym stopniu:</w:t>
            </w:r>
          </w:p>
          <w:p w14:paraId="376305F3" w14:textId="77777777" w:rsidR="00F81D4F" w:rsidRDefault="00DC7280" w:rsidP="00DC7280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934C70">
              <w:rPr>
                <w:rFonts w:ascii="Corbel" w:hAnsi="Corbel"/>
                <w:sz w:val="24"/>
                <w:szCs w:val="24"/>
              </w:rPr>
              <w:t>- specyfikę przedmiotową i metodologiczną filozofii, jej relacje do innych nauk na poziomie umożliwiającym pracę interdyscyplinarną i multidyscyplinarną, terminologię szczegółowych subdyscyplin filozofii w języku polskim oraz ogólną terminologię filozoficzną w wybranym języku obcym, metody interpretacji tekstu filozoficznego; główne kierunki podstawowych subdyscyplin filozofii, zależności między tymi kierunkami oraz ich metody badawcze i strategie argumentacyjne, kierunki i stanowiska współczesnej filozofii;  poglądy wybranego autora filozoficznego lub aktualny stan badań w zakresie wybranej problematyki filozoficznej, historyczny rozwój wiodących idei filozoficznych – na poziomie umożliwiającym specjalizację</w:t>
            </w:r>
          </w:p>
        </w:tc>
        <w:tc>
          <w:tcPr>
            <w:tcW w:w="1865" w:type="dxa"/>
          </w:tcPr>
          <w:p w14:paraId="6CE81244" w14:textId="77777777" w:rsidR="00F81D4F" w:rsidRDefault="00637FCF" w:rsidP="00CA67A1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P7S_WG</w:t>
            </w:r>
          </w:p>
        </w:tc>
      </w:tr>
      <w:tr w:rsidR="00F81D4F" w:rsidRPr="009C54AE" w14:paraId="7B26F24D" w14:textId="77777777" w:rsidTr="00CA67A1">
        <w:tc>
          <w:tcPr>
            <w:tcW w:w="1680" w:type="dxa"/>
          </w:tcPr>
          <w:p w14:paraId="28928F96" w14:textId="77777777" w:rsidR="00F81D4F" w:rsidRPr="009C54AE" w:rsidRDefault="00F81D4F" w:rsidP="00CA67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5C1D">
              <w:rPr>
                <w:rFonts w:ascii="Corbel" w:hAnsi="Corbel"/>
                <w:color w:val="000000" w:themeColor="text1"/>
                <w:sz w:val="20"/>
                <w:szCs w:val="20"/>
              </w:rPr>
              <w:t xml:space="preserve">K_W02, </w:t>
            </w:r>
          </w:p>
        </w:tc>
        <w:tc>
          <w:tcPr>
            <w:tcW w:w="5975" w:type="dxa"/>
          </w:tcPr>
          <w:p w14:paraId="199B2D7C" w14:textId="77777777" w:rsidR="00DC7280" w:rsidRPr="000D0334" w:rsidRDefault="00DC7280" w:rsidP="00DC7280">
            <w:pPr>
              <w:autoSpaceDE w:val="0"/>
              <w:autoSpaceDN w:val="0"/>
              <w:adjustRightInd w:val="0"/>
              <w:jc w:val="both"/>
              <w:rPr>
                <w:rFonts w:ascii="Corbel" w:eastAsiaTheme="minorHAnsi" w:hAnsi="Corbel"/>
                <w:sz w:val="24"/>
                <w:szCs w:val="24"/>
              </w:rPr>
            </w:pPr>
            <w:r w:rsidRPr="000D0334">
              <w:rPr>
                <w:rFonts w:ascii="Corbel" w:hAnsi="Corbel"/>
                <w:sz w:val="24"/>
                <w:szCs w:val="24"/>
              </w:rPr>
              <w:t>w pogłębionym stopniu:</w:t>
            </w:r>
          </w:p>
          <w:p w14:paraId="712CA62A" w14:textId="77777777" w:rsidR="00F81D4F" w:rsidRDefault="00DC7280" w:rsidP="00DC72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D0334">
              <w:rPr>
                <w:rFonts w:ascii="Corbel" w:hAnsi="Corbel"/>
                <w:sz w:val="24"/>
                <w:szCs w:val="24"/>
              </w:rPr>
              <w:t>- filozoficzne podstawy kultury, zależności między kształtowaniem się idei filozoficznych a zmianami w kulturze i społeczeństwie</w:t>
            </w:r>
          </w:p>
        </w:tc>
        <w:tc>
          <w:tcPr>
            <w:tcW w:w="1865" w:type="dxa"/>
          </w:tcPr>
          <w:p w14:paraId="58EF9B55" w14:textId="77777777" w:rsidR="00F81D4F" w:rsidRDefault="00637FCF" w:rsidP="00CA67A1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P7S_WG</w:t>
            </w:r>
          </w:p>
        </w:tc>
      </w:tr>
      <w:tr w:rsidR="00F81D4F" w:rsidRPr="009C54AE" w14:paraId="55D64909" w14:textId="77777777" w:rsidTr="00CA67A1">
        <w:tc>
          <w:tcPr>
            <w:tcW w:w="1680" w:type="dxa"/>
          </w:tcPr>
          <w:p w14:paraId="202A7FCB" w14:textId="77777777" w:rsidR="00F81D4F" w:rsidRPr="009C54AE" w:rsidRDefault="00F81D4F" w:rsidP="00CA67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5C1D">
              <w:rPr>
                <w:rFonts w:ascii="Corbel" w:hAnsi="Corbel"/>
                <w:color w:val="000000" w:themeColor="text1"/>
                <w:sz w:val="20"/>
                <w:szCs w:val="20"/>
              </w:rPr>
              <w:t>K_W03,</w:t>
            </w:r>
          </w:p>
        </w:tc>
        <w:tc>
          <w:tcPr>
            <w:tcW w:w="5975" w:type="dxa"/>
          </w:tcPr>
          <w:p w14:paraId="19754020" w14:textId="77777777" w:rsidR="00DC7280" w:rsidRPr="00A91813" w:rsidRDefault="00DC7280" w:rsidP="00DC7280">
            <w:pPr>
              <w:autoSpaceDE w:val="0"/>
              <w:autoSpaceDN w:val="0"/>
              <w:adjustRightInd w:val="0"/>
              <w:jc w:val="both"/>
              <w:rPr>
                <w:rFonts w:ascii="Corbel" w:eastAsiaTheme="minorHAnsi" w:hAnsi="Corbel"/>
                <w:sz w:val="24"/>
                <w:szCs w:val="24"/>
              </w:rPr>
            </w:pPr>
            <w:r w:rsidRPr="00A91813">
              <w:rPr>
                <w:rFonts w:ascii="Corbel" w:hAnsi="Corbel"/>
                <w:sz w:val="24"/>
                <w:szCs w:val="24"/>
              </w:rPr>
              <w:t>w pogłębionym stopniu:</w:t>
            </w:r>
          </w:p>
          <w:p w14:paraId="4229DA00" w14:textId="77777777" w:rsidR="00F81D4F" w:rsidRDefault="00DC7280" w:rsidP="00DC7280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A91813">
              <w:rPr>
                <w:rFonts w:ascii="Corbel" w:hAnsi="Corbel"/>
                <w:sz w:val="24"/>
                <w:szCs w:val="24"/>
              </w:rPr>
              <w:lastRenderedPageBreak/>
              <w:t>- relacje zachodzące między strukturami i instytucjami społecznymi, rodzaje więzi społecznych i prawidłowości, którym podlegają; normy konstytuujące i regulujące struktury i instytucje społeczne, ich wpływ na życie indywidualne, oraz źródła tych norm</w:t>
            </w:r>
          </w:p>
        </w:tc>
        <w:tc>
          <w:tcPr>
            <w:tcW w:w="1865" w:type="dxa"/>
          </w:tcPr>
          <w:p w14:paraId="5A9D0BB0" w14:textId="77777777" w:rsidR="00F81D4F" w:rsidRDefault="00637FCF" w:rsidP="00CA67A1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P7S_WG/K</w:t>
            </w:r>
          </w:p>
        </w:tc>
      </w:tr>
      <w:tr w:rsidR="00F81D4F" w:rsidRPr="009C54AE" w14:paraId="27C7493D" w14:textId="77777777" w:rsidTr="00CA67A1">
        <w:tc>
          <w:tcPr>
            <w:tcW w:w="1680" w:type="dxa"/>
          </w:tcPr>
          <w:p w14:paraId="18BCBFE7" w14:textId="77777777" w:rsidR="00F81D4F" w:rsidRPr="00765D79" w:rsidRDefault="00F81D4F" w:rsidP="00CA67A1">
            <w:pPr>
              <w:tabs>
                <w:tab w:val="left" w:leader="dot" w:pos="3969"/>
              </w:tabs>
              <w:rPr>
                <w:rFonts w:ascii="Corbel" w:hAnsi="Corbel"/>
                <w:color w:val="FF0000"/>
                <w:sz w:val="20"/>
                <w:szCs w:val="20"/>
              </w:rPr>
            </w:pPr>
          </w:p>
        </w:tc>
        <w:tc>
          <w:tcPr>
            <w:tcW w:w="5975" w:type="dxa"/>
          </w:tcPr>
          <w:p w14:paraId="1C1ACE65" w14:textId="77777777" w:rsidR="00F81D4F" w:rsidRPr="009E63CE" w:rsidRDefault="00F81D4F" w:rsidP="00CA67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9E63CE">
              <w:rPr>
                <w:rFonts w:ascii="Corbel" w:hAnsi="Corbel"/>
                <w:b/>
                <w:sz w:val="24"/>
                <w:szCs w:val="24"/>
              </w:rPr>
              <w:t>Umiejętności uczenia się: absolwent potrafi</w:t>
            </w:r>
          </w:p>
        </w:tc>
        <w:tc>
          <w:tcPr>
            <w:tcW w:w="1865" w:type="dxa"/>
          </w:tcPr>
          <w:p w14:paraId="4B6CCB7D" w14:textId="77777777" w:rsidR="00F81D4F" w:rsidRDefault="00F81D4F" w:rsidP="00CA67A1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81D4F" w:rsidRPr="009C54AE" w14:paraId="038B8903" w14:textId="77777777" w:rsidTr="00CA67A1">
        <w:tc>
          <w:tcPr>
            <w:tcW w:w="1680" w:type="dxa"/>
          </w:tcPr>
          <w:p w14:paraId="23515FEF" w14:textId="77777777" w:rsidR="00F81D4F" w:rsidRPr="009C54AE" w:rsidRDefault="00F81D4F" w:rsidP="00CA67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5C1D">
              <w:rPr>
                <w:rFonts w:ascii="Corbel" w:hAnsi="Corbel"/>
                <w:color w:val="000000" w:themeColor="text1"/>
                <w:sz w:val="20"/>
                <w:szCs w:val="20"/>
              </w:rPr>
              <w:t>K_U</w:t>
            </w:r>
            <w:r>
              <w:rPr>
                <w:rFonts w:ascii="Corbel" w:hAnsi="Corbel"/>
                <w:color w:val="000000" w:themeColor="text1"/>
                <w:sz w:val="20"/>
                <w:szCs w:val="20"/>
              </w:rPr>
              <w:t>0</w:t>
            </w:r>
            <w:r w:rsidRPr="006A5C1D">
              <w:rPr>
                <w:rFonts w:ascii="Corbel" w:hAnsi="Corbel"/>
                <w:color w:val="000000" w:themeColor="text1"/>
                <w:sz w:val="20"/>
                <w:szCs w:val="20"/>
              </w:rPr>
              <w:t>1,</w:t>
            </w:r>
          </w:p>
        </w:tc>
        <w:tc>
          <w:tcPr>
            <w:tcW w:w="5975" w:type="dxa"/>
          </w:tcPr>
          <w:p w14:paraId="03DA2533" w14:textId="77777777" w:rsidR="00F21B92" w:rsidRPr="00A91813" w:rsidRDefault="00F21B92" w:rsidP="00A91813">
            <w:pPr>
              <w:spacing w:after="0"/>
              <w:jc w:val="both"/>
              <w:rPr>
                <w:rFonts w:ascii="Corbel" w:eastAsiaTheme="minorHAnsi" w:hAnsi="Corbel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- precyzyjnie formułować w mowie i na piśmie złożone </w:t>
            </w:r>
            <w:r w:rsidRPr="00A91813">
              <w:rPr>
                <w:rFonts w:ascii="Corbel" w:hAnsi="Corbel"/>
                <w:sz w:val="24"/>
                <w:szCs w:val="24"/>
              </w:rPr>
              <w:t>problemy filozoficzne, stawiać tezy, pisać opracowania monograficzne na podstawie samodzielnie dobranej literatury, stosując oryginalne podejścia i uwzględniając nowe osiągnięcia w zakresie filozofii; wyszukiwać, analizować, oceniać selekcjonować i integrować informacje, samodzielnie interpretować tekst filozoficzny, komentować i konfrontować tezy pochodzące z różnych tekstów; dobierać odpowiednie metody i narzędzia w tym zaawansowane techniki informacyjno-komunikacyjne;  wykrywać zależności między ideami filozoficznymi a procesami społecznymi i kulturalnymi</w:t>
            </w:r>
          </w:p>
          <w:p w14:paraId="62D1D30B" w14:textId="77777777" w:rsidR="00F81D4F" w:rsidRPr="00A04092" w:rsidRDefault="00F81D4F" w:rsidP="00CA67A1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65" w:type="dxa"/>
          </w:tcPr>
          <w:p w14:paraId="269A2BB5" w14:textId="77777777" w:rsidR="00F81D4F" w:rsidRPr="00A04092" w:rsidRDefault="00F21B92" w:rsidP="00CA67A1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P7S_UW</w:t>
            </w:r>
          </w:p>
        </w:tc>
      </w:tr>
      <w:tr w:rsidR="00F81D4F" w:rsidRPr="009C54AE" w14:paraId="6C020E0A" w14:textId="77777777" w:rsidTr="00CA67A1">
        <w:tc>
          <w:tcPr>
            <w:tcW w:w="1680" w:type="dxa"/>
          </w:tcPr>
          <w:p w14:paraId="1B13EBCB" w14:textId="77777777" w:rsidR="00F81D4F" w:rsidRPr="006A5C1D" w:rsidRDefault="00F81D4F" w:rsidP="00CA67A1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 w:val="20"/>
                <w:szCs w:val="20"/>
              </w:rPr>
            </w:pPr>
          </w:p>
        </w:tc>
        <w:tc>
          <w:tcPr>
            <w:tcW w:w="5975" w:type="dxa"/>
          </w:tcPr>
          <w:p w14:paraId="66498AF5" w14:textId="77777777" w:rsidR="00F81D4F" w:rsidRPr="009E63CE" w:rsidRDefault="00F81D4F" w:rsidP="00CA67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9E63CE">
              <w:rPr>
                <w:rFonts w:ascii="Corbel" w:hAnsi="Corbel"/>
                <w:b/>
                <w:sz w:val="24"/>
                <w:szCs w:val="24"/>
              </w:rPr>
              <w:t>Kompetencje społeczne: absolwent jest gotów do</w:t>
            </w:r>
          </w:p>
        </w:tc>
        <w:tc>
          <w:tcPr>
            <w:tcW w:w="1865" w:type="dxa"/>
          </w:tcPr>
          <w:p w14:paraId="2E64CC65" w14:textId="77777777" w:rsidR="00F81D4F" w:rsidRDefault="00F81D4F" w:rsidP="00CA67A1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81D4F" w:rsidRPr="009C54AE" w14:paraId="778019D9" w14:textId="77777777" w:rsidTr="00CA67A1">
        <w:tc>
          <w:tcPr>
            <w:tcW w:w="1680" w:type="dxa"/>
          </w:tcPr>
          <w:p w14:paraId="25E17D30" w14:textId="77777777" w:rsidR="00F81D4F" w:rsidRPr="0028153E" w:rsidRDefault="00F81D4F" w:rsidP="00CA67A1">
            <w:pPr>
              <w:pStyle w:val="Punktygwne"/>
              <w:spacing w:before="0" w:after="0"/>
              <w:rPr>
                <w:rFonts w:ascii="Corbel" w:hAnsi="Corbel"/>
                <w:sz w:val="20"/>
                <w:szCs w:val="20"/>
              </w:rPr>
            </w:pPr>
            <w:r w:rsidRPr="0028153E">
              <w:rPr>
                <w:rFonts w:ascii="Corbel" w:hAnsi="Corbel"/>
                <w:sz w:val="20"/>
                <w:szCs w:val="20"/>
              </w:rPr>
              <w:t>K_K0</w:t>
            </w:r>
            <w:r>
              <w:rPr>
                <w:rFonts w:ascii="Corbel" w:hAnsi="Corbel"/>
                <w:sz w:val="20"/>
                <w:szCs w:val="20"/>
              </w:rPr>
              <w:t>2,</w:t>
            </w:r>
          </w:p>
        </w:tc>
        <w:tc>
          <w:tcPr>
            <w:tcW w:w="5975" w:type="dxa"/>
          </w:tcPr>
          <w:p w14:paraId="568C4F1C" w14:textId="77777777" w:rsidR="00F81D4F" w:rsidRPr="00A91813" w:rsidRDefault="00F21B92" w:rsidP="00A9181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91813">
              <w:rPr>
                <w:rFonts w:ascii="Corbel" w:hAnsi="Corbel"/>
                <w:sz w:val="24"/>
                <w:szCs w:val="24"/>
              </w:rPr>
              <w:t>- uczestniczenia w życiu społecznym i kulturalnym, zainteresowania nowatorskimi koncepcjami filozoficznymi w powiązaniu z innymi obszarami życia kulturalnego i społecznego; myślenia i działania w sposób przedsiębiorczy</w:t>
            </w:r>
          </w:p>
        </w:tc>
        <w:tc>
          <w:tcPr>
            <w:tcW w:w="1865" w:type="dxa"/>
          </w:tcPr>
          <w:p w14:paraId="5FC3D99C" w14:textId="77777777" w:rsidR="00F81D4F" w:rsidRDefault="005F0E98" w:rsidP="00CA67A1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P7S_KO</w:t>
            </w:r>
          </w:p>
        </w:tc>
      </w:tr>
    </w:tbl>
    <w:p w14:paraId="086C946B" w14:textId="77777777" w:rsidR="00F81D4F" w:rsidRPr="009C54AE" w:rsidRDefault="00F81D4F" w:rsidP="00F81D4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686A4" w14:textId="77777777" w:rsidR="00F81D4F" w:rsidRPr="009C54AE" w:rsidRDefault="00F81D4F" w:rsidP="00F81D4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BE81D23" w14:textId="77777777" w:rsidR="00F81D4F" w:rsidRPr="009C54AE" w:rsidRDefault="00F81D4F" w:rsidP="00F81D4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2B2C692" w14:textId="77777777" w:rsidR="00F81D4F" w:rsidRPr="009C54AE" w:rsidRDefault="00F81D4F" w:rsidP="00F81D4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81D4F" w:rsidRPr="009C54AE" w14:paraId="3030713A" w14:textId="77777777" w:rsidTr="004827FA">
        <w:tc>
          <w:tcPr>
            <w:tcW w:w="9520" w:type="dxa"/>
          </w:tcPr>
          <w:p w14:paraId="5F789672" w14:textId="77777777" w:rsidR="00F81D4F" w:rsidRPr="009C54AE" w:rsidRDefault="00F81D4F" w:rsidP="00CA67A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827FA" w:rsidRPr="003964BD" w14:paraId="09963E1E" w14:textId="77777777" w:rsidTr="004827FA">
        <w:tc>
          <w:tcPr>
            <w:tcW w:w="9520" w:type="dxa"/>
          </w:tcPr>
          <w:p w14:paraId="4D74816E" w14:textId="77777777" w:rsidR="004827FA" w:rsidRPr="000733A5" w:rsidRDefault="004827FA" w:rsidP="004827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733A5">
              <w:rPr>
                <w:rFonts w:ascii="Corbel" w:hAnsi="Corbel"/>
                <w:bCs/>
                <w:sz w:val="24"/>
                <w:szCs w:val="24"/>
              </w:rPr>
              <w:t>Sposoby definiowania kultury – definicje kultury, relacje kultura-natura-cywilizacja</w:t>
            </w:r>
          </w:p>
        </w:tc>
      </w:tr>
      <w:tr w:rsidR="00091B02" w:rsidRPr="003964BD" w14:paraId="3B1CBEE5" w14:textId="77777777" w:rsidTr="004827FA">
        <w:tc>
          <w:tcPr>
            <w:tcW w:w="9520" w:type="dxa"/>
          </w:tcPr>
          <w:p w14:paraId="012D1F77" w14:textId="0085F643" w:rsidR="00091B02" w:rsidRPr="000733A5" w:rsidRDefault="00091B02" w:rsidP="004827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733A5">
              <w:rPr>
                <w:rFonts w:ascii="Corbel" w:hAnsi="Corbel"/>
                <w:bCs/>
                <w:sz w:val="24"/>
                <w:szCs w:val="24"/>
              </w:rPr>
              <w:t>Cywilizacja – sposoby definiowania, geneza, relacje kultura- cywilizacja</w:t>
            </w:r>
          </w:p>
        </w:tc>
      </w:tr>
      <w:tr w:rsidR="004827FA" w:rsidRPr="003964BD" w14:paraId="33BF3E52" w14:textId="77777777" w:rsidTr="004827FA">
        <w:tc>
          <w:tcPr>
            <w:tcW w:w="9520" w:type="dxa"/>
          </w:tcPr>
          <w:p w14:paraId="63D9C09D" w14:textId="77777777" w:rsidR="004827FA" w:rsidRPr="000733A5" w:rsidRDefault="004827FA" w:rsidP="004827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733A5">
              <w:rPr>
                <w:rFonts w:ascii="Corbel" w:hAnsi="Corbel"/>
                <w:bCs/>
                <w:sz w:val="24"/>
                <w:szCs w:val="24"/>
              </w:rPr>
              <w:t>Wybrane dziedziny kultury duchowej/symbolicznej – mit, religia, zabawa</w:t>
            </w:r>
          </w:p>
        </w:tc>
      </w:tr>
      <w:tr w:rsidR="004827FA" w:rsidRPr="003964BD" w14:paraId="43634BC8" w14:textId="77777777" w:rsidTr="004827FA">
        <w:tc>
          <w:tcPr>
            <w:tcW w:w="9520" w:type="dxa"/>
          </w:tcPr>
          <w:p w14:paraId="4AC6B039" w14:textId="77777777" w:rsidR="004827FA" w:rsidRPr="000733A5" w:rsidRDefault="004827FA" w:rsidP="004827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733A5">
              <w:rPr>
                <w:rFonts w:ascii="Corbel" w:hAnsi="Corbel"/>
                <w:bCs/>
                <w:sz w:val="24"/>
                <w:szCs w:val="24"/>
              </w:rPr>
              <w:t xml:space="preserve">Współczesne teorie cywilizacji </w:t>
            </w:r>
          </w:p>
        </w:tc>
      </w:tr>
      <w:tr w:rsidR="004827FA" w:rsidRPr="003964BD" w14:paraId="7E82E596" w14:textId="77777777" w:rsidTr="004827FA">
        <w:tc>
          <w:tcPr>
            <w:tcW w:w="9520" w:type="dxa"/>
          </w:tcPr>
          <w:p w14:paraId="535EFFA9" w14:textId="6D808F86" w:rsidR="004827FA" w:rsidRPr="000733A5" w:rsidRDefault="002C04C6" w:rsidP="004827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733A5">
              <w:rPr>
                <w:rFonts w:ascii="Corbel" w:hAnsi="Corbel"/>
                <w:bCs/>
                <w:sz w:val="24"/>
                <w:szCs w:val="24"/>
              </w:rPr>
              <w:t>Estetyzacja rzeczywistości – megatrend kultury współczesnej</w:t>
            </w:r>
          </w:p>
        </w:tc>
      </w:tr>
      <w:tr w:rsidR="004827FA" w:rsidRPr="003964BD" w14:paraId="0B6E3AE7" w14:textId="77777777" w:rsidTr="004827FA">
        <w:tc>
          <w:tcPr>
            <w:tcW w:w="9520" w:type="dxa"/>
          </w:tcPr>
          <w:p w14:paraId="7EAE9A9B" w14:textId="77777777" w:rsidR="004827FA" w:rsidRPr="000733A5" w:rsidRDefault="004827FA" w:rsidP="004827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733A5">
              <w:rPr>
                <w:rFonts w:ascii="Corbel" w:hAnsi="Corbel"/>
                <w:bCs/>
                <w:sz w:val="24"/>
                <w:szCs w:val="24"/>
              </w:rPr>
              <w:t>Relacje między uniwersalizmem i partykularyzmem, absolutyzmem i relatywizmem kulturowym – problem wielości niezależnych kultur, problem postaw europocentrycznych, mesjanistycznych, nacjonalistycznych</w:t>
            </w:r>
          </w:p>
        </w:tc>
      </w:tr>
      <w:tr w:rsidR="004827FA" w:rsidRPr="003964BD" w14:paraId="1FC1819C" w14:textId="77777777" w:rsidTr="004827FA">
        <w:tc>
          <w:tcPr>
            <w:tcW w:w="9520" w:type="dxa"/>
          </w:tcPr>
          <w:p w14:paraId="1ED65682" w14:textId="77777777" w:rsidR="004827FA" w:rsidRPr="000733A5" w:rsidRDefault="004827FA" w:rsidP="004827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733A5">
              <w:rPr>
                <w:rFonts w:ascii="Corbel" w:hAnsi="Corbel"/>
                <w:bCs/>
                <w:sz w:val="24"/>
                <w:szCs w:val="24"/>
              </w:rPr>
              <w:t>Globalizacja kultury - Prezentacja sposobów definiowania globalizacji, wskazanie na zasadnicze problemy kulturowe, szanse i zagrożenia zachodzących procesów globalizacyjnych. (</w:t>
            </w:r>
          </w:p>
        </w:tc>
      </w:tr>
      <w:tr w:rsidR="004827FA" w:rsidRPr="003964BD" w14:paraId="5EFD31B2" w14:textId="77777777" w:rsidTr="004827FA">
        <w:tc>
          <w:tcPr>
            <w:tcW w:w="9520" w:type="dxa"/>
          </w:tcPr>
          <w:p w14:paraId="5D9602FB" w14:textId="77777777" w:rsidR="004827FA" w:rsidRPr="000733A5" w:rsidRDefault="004827FA" w:rsidP="004827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733A5">
              <w:rPr>
                <w:rFonts w:ascii="Corbel" w:hAnsi="Corbel"/>
                <w:bCs/>
                <w:sz w:val="24"/>
                <w:szCs w:val="24"/>
              </w:rPr>
              <w:t xml:space="preserve">„Zderzenie” cywilizacji  - mit czy rzeczywistość </w:t>
            </w:r>
          </w:p>
        </w:tc>
      </w:tr>
      <w:tr w:rsidR="004827FA" w:rsidRPr="003964BD" w14:paraId="69C53199" w14:textId="77777777" w:rsidTr="004827FA">
        <w:tc>
          <w:tcPr>
            <w:tcW w:w="9520" w:type="dxa"/>
          </w:tcPr>
          <w:p w14:paraId="326863B0" w14:textId="77777777" w:rsidR="004827FA" w:rsidRPr="000733A5" w:rsidRDefault="004827FA" w:rsidP="004827F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733A5">
              <w:rPr>
                <w:rFonts w:ascii="Corbel" w:hAnsi="Corbel"/>
                <w:bCs/>
                <w:sz w:val="24"/>
                <w:szCs w:val="24"/>
              </w:rPr>
              <w:t>Człowiek a świat konsumpcji – wartości witalne, wartości utylitarne</w:t>
            </w:r>
          </w:p>
        </w:tc>
      </w:tr>
    </w:tbl>
    <w:p w14:paraId="4D0CB28B" w14:textId="77777777" w:rsidR="00F81D4F" w:rsidRPr="003964BD" w:rsidRDefault="00F81D4F" w:rsidP="00F81D4F">
      <w:pPr>
        <w:spacing w:after="0" w:line="240" w:lineRule="auto"/>
        <w:rPr>
          <w:rFonts w:ascii="Corbel" w:hAnsi="Corbel"/>
          <w:sz w:val="24"/>
          <w:szCs w:val="24"/>
        </w:rPr>
      </w:pPr>
    </w:p>
    <w:p w14:paraId="7B2A50EA" w14:textId="77777777" w:rsidR="00F81D4F" w:rsidRDefault="004827FA" w:rsidP="004827FA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Problematyka Ćwiczeń</w:t>
      </w:r>
    </w:p>
    <w:p w14:paraId="216F19B8" w14:textId="77777777" w:rsidR="004827FA" w:rsidRPr="009C54AE" w:rsidRDefault="004827FA" w:rsidP="004827FA">
      <w:pPr>
        <w:pStyle w:val="Punktygwne"/>
        <w:spacing w:before="0" w:after="0"/>
        <w:ind w:left="1080"/>
        <w:rPr>
          <w:rFonts w:ascii="Corbel" w:hAnsi="Corbel"/>
          <w:b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827FA" w:rsidRPr="009C54AE" w14:paraId="63660113" w14:textId="77777777" w:rsidTr="00CA67A1">
        <w:tc>
          <w:tcPr>
            <w:tcW w:w="9520" w:type="dxa"/>
          </w:tcPr>
          <w:p w14:paraId="3E3A734C" w14:textId="77777777" w:rsidR="004827FA" w:rsidRPr="009C54AE" w:rsidRDefault="004827FA" w:rsidP="00CA67A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827FA" w:rsidRPr="003964BD" w14:paraId="42E3BCB3" w14:textId="77777777" w:rsidTr="00CA67A1">
        <w:tc>
          <w:tcPr>
            <w:tcW w:w="9520" w:type="dxa"/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186"/>
            </w:tblGrid>
            <w:tr w:rsidR="00CD2F03" w:rsidRPr="00E93AD0" w14:paraId="60A35516" w14:textId="77777777" w:rsidTr="00CA67A1">
              <w:tc>
                <w:tcPr>
                  <w:tcW w:w="9520" w:type="dxa"/>
                </w:tcPr>
                <w:p w14:paraId="5B442744" w14:textId="53015A9D" w:rsidR="00CD2F03" w:rsidRPr="00E93AD0" w:rsidRDefault="002C04C6" w:rsidP="00E93AD0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E93AD0">
                    <w:rPr>
                      <w:rFonts w:ascii="Corbel" w:hAnsi="Corbel"/>
                      <w:sz w:val="24"/>
                      <w:szCs w:val="24"/>
                    </w:rPr>
                    <w:t>Znaczenie jako tworzywo rzeczywistości kulturowej. Sposoby rozumienia znaczenia, przestrzenność znaczeń, rola znaczeń w wielokulturowej rzeczywistości, sfera znaczeń teoretycznych, wartości jako formy istnienia znaczeń</w:t>
                  </w:r>
                </w:p>
              </w:tc>
            </w:tr>
            <w:tr w:rsidR="00CD2F03" w:rsidRPr="00E93AD0" w14:paraId="380259FB" w14:textId="77777777" w:rsidTr="00CA67A1">
              <w:tc>
                <w:tcPr>
                  <w:tcW w:w="9520" w:type="dxa"/>
                </w:tcPr>
                <w:p w14:paraId="750410B8" w14:textId="6AAE113C" w:rsidR="00CD2F03" w:rsidRPr="00E93AD0" w:rsidRDefault="00CD2F03" w:rsidP="00E93AD0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E93AD0">
                    <w:rPr>
                      <w:rFonts w:ascii="Corbel" w:hAnsi="Corbel"/>
                      <w:sz w:val="24"/>
                      <w:szCs w:val="24"/>
                    </w:rPr>
                    <w:t>.</w:t>
                  </w:r>
                  <w:r w:rsidR="002C04C6" w:rsidRPr="00E93AD0">
                    <w:rPr>
                      <w:rFonts w:ascii="Corbel" w:hAnsi="Corbel"/>
                      <w:sz w:val="24"/>
                      <w:szCs w:val="24"/>
                    </w:rPr>
                    <w:t xml:space="preserve"> Czas i przestrzeń – podstawowe kategorie kulturowe. Poruszana jest problematyka dotycząca czasu, zmienności, historyczności świata ludzkiego, stosunku czasu przyrodniczego i kulturowego, czasu mitycznego, potrzeby i sposobów mierzenia czasu, regresu i cykliczności jako sposobów porządkowania i wartościowania procesów historycznych</w:t>
                  </w:r>
                </w:p>
              </w:tc>
            </w:tr>
            <w:tr w:rsidR="00CD2F03" w:rsidRPr="00E93AD0" w14:paraId="1585E045" w14:textId="77777777" w:rsidTr="00CA67A1">
              <w:tc>
                <w:tcPr>
                  <w:tcW w:w="9520" w:type="dxa"/>
                </w:tcPr>
                <w:p w14:paraId="4D42C4D4" w14:textId="0809D652" w:rsidR="00CD2F03" w:rsidRPr="00E93AD0" w:rsidRDefault="00CD2F03" w:rsidP="00E93AD0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E93AD0">
                    <w:rPr>
                      <w:rFonts w:ascii="Corbel" w:hAnsi="Corbel"/>
                      <w:sz w:val="24"/>
                      <w:szCs w:val="24"/>
                    </w:rPr>
                    <w:t>.</w:t>
                  </w:r>
                  <w:r w:rsidR="002C04C6" w:rsidRPr="00E93AD0">
                    <w:rPr>
                      <w:rFonts w:ascii="Corbel" w:hAnsi="Corbel"/>
                      <w:sz w:val="24"/>
                      <w:szCs w:val="24"/>
                    </w:rPr>
                    <w:t xml:space="preserve">Kategorie kultury symbolicznej Analiza lektury J. Huizinga, </w:t>
                  </w:r>
                  <w:r w:rsidR="002C04C6" w:rsidRPr="00E93AD0">
                    <w:rPr>
                      <w:rFonts w:ascii="Corbel" w:hAnsi="Corbel"/>
                      <w:i/>
                      <w:iCs/>
                      <w:sz w:val="24"/>
                      <w:szCs w:val="24"/>
                    </w:rPr>
                    <w:t>Homo ludens.</w:t>
                  </w:r>
                </w:p>
              </w:tc>
            </w:tr>
            <w:tr w:rsidR="00CD2F03" w:rsidRPr="00E93AD0" w14:paraId="3C33D441" w14:textId="77777777" w:rsidTr="00CA67A1">
              <w:tc>
                <w:tcPr>
                  <w:tcW w:w="9520" w:type="dxa"/>
                </w:tcPr>
                <w:p w14:paraId="4BF97615" w14:textId="77777777" w:rsidR="00CD2F03" w:rsidRPr="00E93AD0" w:rsidRDefault="00CD2F03" w:rsidP="00E93AD0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E93AD0">
                    <w:rPr>
                      <w:rFonts w:ascii="Corbel" w:hAnsi="Corbel"/>
                      <w:sz w:val="24"/>
                      <w:szCs w:val="24"/>
                    </w:rPr>
                    <w:t xml:space="preserve">Kultura jako źródło cierpień.  Analiza dzieła S. Freuda </w:t>
                  </w:r>
                  <w:r w:rsidRPr="00E93AD0">
                    <w:rPr>
                      <w:rFonts w:ascii="Corbel" w:hAnsi="Corbel"/>
                      <w:i/>
                      <w:sz w:val="24"/>
                      <w:szCs w:val="24"/>
                    </w:rPr>
                    <w:t>Kultura jako źródło cierpień.</w:t>
                  </w:r>
                </w:p>
              </w:tc>
            </w:tr>
            <w:tr w:rsidR="00CD2F03" w:rsidRPr="00E93AD0" w14:paraId="7DC2278A" w14:textId="77777777" w:rsidTr="00CA67A1">
              <w:tc>
                <w:tcPr>
                  <w:tcW w:w="9520" w:type="dxa"/>
                </w:tcPr>
                <w:p w14:paraId="2B62862D" w14:textId="77777777" w:rsidR="00CD2F03" w:rsidRPr="00E93AD0" w:rsidRDefault="00CD2F03" w:rsidP="00E93AD0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E93AD0">
                    <w:rPr>
                      <w:rFonts w:ascii="Corbel" w:hAnsi="Corbel"/>
                      <w:sz w:val="24"/>
                      <w:szCs w:val="24"/>
                    </w:rPr>
                    <w:t>Kultura popularna, masowa, elitarna - Analiza problematyki dotyczącej znoszenia granic między kulturą elitarną a kulturą popularną. Zagrożenia kultury masowej (homogenizacja, infantylizacja dorosłych, udoroślenie dzieci, chłód społeczny, i in.)</w:t>
                  </w:r>
                </w:p>
              </w:tc>
            </w:tr>
            <w:tr w:rsidR="00CD2F03" w:rsidRPr="00E93AD0" w14:paraId="207FEB5B" w14:textId="77777777" w:rsidTr="00CA67A1">
              <w:tc>
                <w:tcPr>
                  <w:tcW w:w="9520" w:type="dxa"/>
                </w:tcPr>
                <w:p w14:paraId="1C73C602" w14:textId="77777777" w:rsidR="00CD2F03" w:rsidRPr="00E93AD0" w:rsidRDefault="00CD2F03" w:rsidP="00E93AD0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E93AD0">
                    <w:rPr>
                      <w:rFonts w:ascii="Corbel" w:hAnsi="Corbel"/>
                      <w:sz w:val="24"/>
                      <w:szCs w:val="24"/>
                    </w:rPr>
                    <w:t>Kulturalizm. Analiza pojęcia, wzajemne zależności między filozofią kultury a kulturalizmem. Odniesienie do filozofii kultury jako tzw. trzeciej drogi między skrajnościami w dziejach kultury europejskiej.</w:t>
                  </w:r>
                </w:p>
              </w:tc>
            </w:tr>
            <w:tr w:rsidR="00CD2F03" w:rsidRPr="00E93AD0" w14:paraId="2B7B3FDC" w14:textId="77777777" w:rsidTr="00CA67A1">
              <w:tc>
                <w:tcPr>
                  <w:tcW w:w="9520" w:type="dxa"/>
                </w:tcPr>
                <w:p w14:paraId="6674D77A" w14:textId="77777777" w:rsidR="00CD2F03" w:rsidRPr="00E93AD0" w:rsidRDefault="00CD2F03" w:rsidP="00E93AD0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E93AD0">
                    <w:rPr>
                      <w:rFonts w:ascii="Corbel" w:hAnsi="Corbel"/>
                      <w:sz w:val="24"/>
                      <w:szCs w:val="24"/>
                    </w:rPr>
                    <w:t xml:space="preserve">Kategoria „instant” w kulturze współczesnej – symulakry, fastfoodyzacja </w:t>
                  </w:r>
                </w:p>
              </w:tc>
            </w:tr>
          </w:tbl>
          <w:p w14:paraId="324D9AE9" w14:textId="77777777" w:rsidR="00CD2F03" w:rsidRPr="00E93AD0" w:rsidRDefault="00CD2F03" w:rsidP="00E93A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663CBB21" w14:textId="77777777" w:rsidR="004827FA" w:rsidRPr="0059074B" w:rsidRDefault="004827FA" w:rsidP="00CA67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5CB0575" w14:textId="77777777" w:rsidR="004827FA" w:rsidRDefault="004827FA" w:rsidP="00F81D4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89D1898" w14:textId="77777777" w:rsidR="004827FA" w:rsidRDefault="004827FA" w:rsidP="00F81D4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DC556CF" w14:textId="77777777" w:rsidR="00F81D4F" w:rsidRPr="009C54AE" w:rsidRDefault="00F81D4F" w:rsidP="00F81D4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6A02A01" w14:textId="77777777" w:rsidR="00F81D4F" w:rsidRPr="009C54AE" w:rsidRDefault="00F81D4F" w:rsidP="00F81D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7823EE" w14:textId="77777777" w:rsidR="00F81D4F" w:rsidRPr="006004A7" w:rsidRDefault="00F81D4F" w:rsidP="00F81D4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004A7">
        <w:rPr>
          <w:rFonts w:ascii="Corbel" w:hAnsi="Corbel"/>
          <w:b w:val="0"/>
          <w:smallCaps w:val="0"/>
          <w:szCs w:val="24"/>
        </w:rPr>
        <w:t xml:space="preserve">Wykład: wykład problemowy, </w:t>
      </w:r>
    </w:p>
    <w:p w14:paraId="41074ACF" w14:textId="77777777" w:rsidR="00F81D4F" w:rsidRPr="006004A7" w:rsidRDefault="00F81D4F" w:rsidP="00F81D4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004A7">
        <w:rPr>
          <w:rFonts w:ascii="Corbel" w:hAnsi="Corbel"/>
          <w:b w:val="0"/>
          <w:smallCaps w:val="0"/>
          <w:szCs w:val="24"/>
        </w:rPr>
        <w:t xml:space="preserve">Ćwiczenia: analiza tekstów z dyskusją, </w:t>
      </w:r>
    </w:p>
    <w:p w14:paraId="4FCDCFE0" w14:textId="77777777" w:rsidR="00F81D4F" w:rsidRDefault="00F81D4F" w:rsidP="00F81D4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AC94B3" w14:textId="77777777" w:rsidR="00F81D4F" w:rsidRPr="009C54AE" w:rsidRDefault="00F81D4F" w:rsidP="00F81D4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8D16613" w14:textId="77777777" w:rsidR="00F81D4F" w:rsidRPr="009C54AE" w:rsidRDefault="00F81D4F" w:rsidP="00F81D4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45D8F1" w14:textId="77777777" w:rsidR="00F81D4F" w:rsidRPr="009C54AE" w:rsidRDefault="00F81D4F" w:rsidP="00F81D4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46A080EC" w14:textId="77777777" w:rsidR="00F81D4F" w:rsidRPr="009C54AE" w:rsidRDefault="00F81D4F" w:rsidP="00F81D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445"/>
        <w:gridCol w:w="2115"/>
      </w:tblGrid>
      <w:tr w:rsidR="00F81D4F" w:rsidRPr="009C54AE" w14:paraId="7BEACD27" w14:textId="77777777" w:rsidTr="00CA67A1">
        <w:tc>
          <w:tcPr>
            <w:tcW w:w="1960" w:type="dxa"/>
            <w:vAlign w:val="center"/>
          </w:tcPr>
          <w:p w14:paraId="167EC2BE" w14:textId="77777777" w:rsidR="00F81D4F" w:rsidRPr="009C54AE" w:rsidRDefault="00F81D4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5" w:type="dxa"/>
            <w:vAlign w:val="center"/>
          </w:tcPr>
          <w:p w14:paraId="1801A0CF" w14:textId="77777777" w:rsidR="00F81D4F" w:rsidRPr="009C54AE" w:rsidRDefault="00F81D4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182D801" w14:textId="77777777" w:rsidR="00F81D4F" w:rsidRPr="009C54AE" w:rsidRDefault="00F81D4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5" w:type="dxa"/>
            <w:vAlign w:val="center"/>
          </w:tcPr>
          <w:p w14:paraId="63A557AE" w14:textId="77777777" w:rsidR="00F81D4F" w:rsidRPr="009C54AE" w:rsidRDefault="00F81D4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921ACB0" w14:textId="77777777" w:rsidR="00F81D4F" w:rsidRPr="009C54AE" w:rsidRDefault="00F81D4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81D4F" w:rsidRPr="009C54AE" w14:paraId="05A07713" w14:textId="77777777" w:rsidTr="00CA67A1">
        <w:tc>
          <w:tcPr>
            <w:tcW w:w="1960" w:type="dxa"/>
          </w:tcPr>
          <w:p w14:paraId="79CD3C9D" w14:textId="77777777" w:rsidR="00F81D4F" w:rsidRPr="009C54AE" w:rsidRDefault="00F81D4F" w:rsidP="00CA67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K_W01, K_W02, K_W03, K_U01,  K_K02,</w:t>
            </w:r>
          </w:p>
        </w:tc>
        <w:tc>
          <w:tcPr>
            <w:tcW w:w="5445" w:type="dxa"/>
          </w:tcPr>
          <w:p w14:paraId="519B3F28" w14:textId="77777777" w:rsidR="00F81D4F" w:rsidRPr="00F15629" w:rsidRDefault="00F81D4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15629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obserwacja w trakcie zajęć, </w:t>
            </w:r>
          </w:p>
          <w:p w14:paraId="4BD2BF91" w14:textId="77777777" w:rsidR="00F81D4F" w:rsidRPr="00F15629" w:rsidRDefault="00F81D4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F0BF5F0" w14:textId="77777777" w:rsidR="00305D9F" w:rsidRPr="00F15629" w:rsidRDefault="00305D9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38E6F757" w14:textId="7E10AAA4" w:rsidR="00305D9F" w:rsidRPr="00F15629" w:rsidRDefault="00305D9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15629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aktywność podczas dyskusji na wybrane zagadnienia, </w:t>
            </w:r>
            <w:r w:rsidR="005C6521" w:rsidRPr="00F15629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ocena aktywności na zajęciach </w:t>
            </w:r>
          </w:p>
          <w:p w14:paraId="0FABA7E4" w14:textId="77777777" w:rsidR="00305D9F" w:rsidRPr="00F15629" w:rsidRDefault="00305D9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7547CCA" w14:textId="77777777" w:rsidR="00305D9F" w:rsidRPr="00F15629" w:rsidRDefault="00305D9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0F443C9C" w14:textId="77777777" w:rsidR="00305D9F" w:rsidRPr="00F15629" w:rsidRDefault="00305D9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  <w:tc>
          <w:tcPr>
            <w:tcW w:w="2115" w:type="dxa"/>
          </w:tcPr>
          <w:p w14:paraId="47D5DD60" w14:textId="77777777" w:rsidR="00F81D4F" w:rsidRPr="00F15629" w:rsidRDefault="00F81D4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15629">
              <w:rPr>
                <w:rFonts w:ascii="Corbel" w:hAnsi="Corbel"/>
                <w:b w:val="0"/>
                <w:bCs/>
                <w:szCs w:val="24"/>
              </w:rPr>
              <w:lastRenderedPageBreak/>
              <w:t>wykład</w:t>
            </w:r>
          </w:p>
          <w:p w14:paraId="729A8842" w14:textId="77777777" w:rsidR="00305D9F" w:rsidRPr="00F15629" w:rsidRDefault="00305D9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D6A4AC2" w14:textId="77777777" w:rsidR="00305D9F" w:rsidRPr="00F15629" w:rsidRDefault="00305D9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1C2B4D7" w14:textId="77777777" w:rsidR="00305D9F" w:rsidRPr="00F15629" w:rsidRDefault="00305D9F" w:rsidP="00CA67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15629">
              <w:rPr>
                <w:rFonts w:ascii="Corbel" w:hAnsi="Corbel"/>
                <w:b w:val="0"/>
                <w:bCs/>
                <w:szCs w:val="24"/>
              </w:rPr>
              <w:t>ćwiczenia</w:t>
            </w:r>
          </w:p>
        </w:tc>
      </w:tr>
    </w:tbl>
    <w:p w14:paraId="7804B4A5" w14:textId="77777777" w:rsidR="00F81D4F" w:rsidRPr="009C54AE" w:rsidRDefault="00F81D4F" w:rsidP="00F81D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93063D" w14:textId="77777777" w:rsidR="00F81D4F" w:rsidRDefault="00F81D4F" w:rsidP="00F81D4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E634C5F" w14:textId="77777777" w:rsidR="00F81D4F" w:rsidRDefault="00F81D4F" w:rsidP="00F81D4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27595CE" w14:textId="77777777" w:rsidR="00F81D4F" w:rsidRPr="009C54AE" w:rsidRDefault="00F81D4F" w:rsidP="00F81D4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400C9A4" w14:textId="77777777" w:rsidR="00F81D4F" w:rsidRPr="009C54AE" w:rsidRDefault="00F81D4F" w:rsidP="00F81D4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81D4F" w:rsidRPr="009C54AE" w14:paraId="364976EB" w14:textId="77777777" w:rsidTr="00CA67A1">
        <w:tc>
          <w:tcPr>
            <w:tcW w:w="9670" w:type="dxa"/>
          </w:tcPr>
          <w:p w14:paraId="6D446F31" w14:textId="77777777" w:rsidR="00F81D4F" w:rsidRPr="009C54AE" w:rsidRDefault="00F81D4F" w:rsidP="00CA67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56AAA1A" w14:textId="606F41B3" w:rsidR="00F81D4F" w:rsidRPr="00B06142" w:rsidRDefault="00F81D4F" w:rsidP="006D20AC">
            <w:pPr>
              <w:pStyle w:val="Punktygwne"/>
              <w:spacing w:before="0" w:after="0" w:line="276" w:lineRule="auto"/>
              <w:jc w:val="both"/>
              <w:rPr>
                <w:b w:val="0"/>
                <w:smallCaps w:val="0"/>
                <w:sz w:val="22"/>
              </w:rPr>
            </w:pPr>
            <w:r w:rsidRPr="006D20AC">
              <w:rPr>
                <w:rFonts w:ascii="Corbel" w:hAnsi="Corbel"/>
                <w:b w:val="0"/>
                <w:smallCaps w:val="0"/>
                <w:szCs w:val="24"/>
              </w:rPr>
              <w:t>Udział w zajęciach, aktywność podczas dyskusji nad wybranymi zagadnieniami</w:t>
            </w:r>
            <w:r w:rsidR="00631D87" w:rsidRPr="006D20AC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6D20AC">
              <w:rPr>
                <w:rFonts w:ascii="Corbel" w:hAnsi="Corbel"/>
                <w:b w:val="0"/>
                <w:smallCaps w:val="0"/>
                <w:szCs w:val="24"/>
              </w:rPr>
              <w:t xml:space="preserve"> zaliczone na konsultacjach nieobecności</w:t>
            </w:r>
            <w:r>
              <w:rPr>
                <w:b w:val="0"/>
                <w:smallCaps w:val="0"/>
                <w:sz w:val="22"/>
              </w:rPr>
              <w:t>.</w:t>
            </w:r>
          </w:p>
          <w:p w14:paraId="180C98AA" w14:textId="77777777" w:rsidR="00F81D4F" w:rsidRPr="009C54AE" w:rsidRDefault="00F81D4F" w:rsidP="00CA67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B63E1F3" w14:textId="77777777" w:rsidR="00F81D4F" w:rsidRPr="009C54AE" w:rsidRDefault="00F81D4F" w:rsidP="00F81D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DFF32F" w14:textId="77777777" w:rsidR="00F81D4F" w:rsidRPr="009C54AE" w:rsidRDefault="00F81D4F" w:rsidP="00F81D4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78105A1" w14:textId="77777777" w:rsidR="00F81D4F" w:rsidRPr="009C54AE" w:rsidRDefault="00F81D4F" w:rsidP="00F81D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F81D4F" w:rsidRPr="009C54AE" w14:paraId="7DFDEBEA" w14:textId="77777777" w:rsidTr="00CA67A1">
        <w:tc>
          <w:tcPr>
            <w:tcW w:w="4962" w:type="dxa"/>
            <w:vAlign w:val="center"/>
          </w:tcPr>
          <w:p w14:paraId="7BC1A3C4" w14:textId="77777777" w:rsidR="00F81D4F" w:rsidRPr="009C54AE" w:rsidRDefault="00F81D4F" w:rsidP="00CA67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EB48277" w14:textId="77777777" w:rsidR="00F81D4F" w:rsidRPr="009C54AE" w:rsidRDefault="00F81D4F" w:rsidP="00CA67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81D4F" w:rsidRPr="009C54AE" w14:paraId="1962C0A9" w14:textId="77777777" w:rsidTr="00CA67A1">
        <w:tc>
          <w:tcPr>
            <w:tcW w:w="4962" w:type="dxa"/>
          </w:tcPr>
          <w:p w14:paraId="1150644D" w14:textId="77777777" w:rsidR="00F81D4F" w:rsidRPr="009C54AE" w:rsidRDefault="00F81D4F" w:rsidP="00CA67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4248DDA" w14:textId="77777777" w:rsidR="00F81D4F" w:rsidRPr="009C54AE" w:rsidRDefault="00640A1B" w:rsidP="00CA67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  <w:r w:rsidR="00F81D4F">
              <w:rPr>
                <w:rFonts w:ascii="Corbel" w:hAnsi="Corbel"/>
                <w:sz w:val="24"/>
                <w:szCs w:val="24"/>
              </w:rPr>
              <w:t>h</w:t>
            </w:r>
          </w:p>
        </w:tc>
      </w:tr>
      <w:tr w:rsidR="00F81D4F" w:rsidRPr="009C54AE" w14:paraId="1A0484F7" w14:textId="77777777" w:rsidTr="00CA67A1">
        <w:tc>
          <w:tcPr>
            <w:tcW w:w="4962" w:type="dxa"/>
          </w:tcPr>
          <w:p w14:paraId="7C85CC69" w14:textId="77777777" w:rsidR="00F81D4F" w:rsidRPr="009C54AE" w:rsidRDefault="00F81D4F" w:rsidP="00CA67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3FFE11D" w14:textId="77777777" w:rsidR="00F81D4F" w:rsidRPr="009C54AE" w:rsidRDefault="00F81D4F" w:rsidP="00CA67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A6BF0DF" w14:textId="77777777" w:rsidR="00F81D4F" w:rsidRPr="009C54AE" w:rsidRDefault="00640A1B" w:rsidP="00CA67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  <w:r w:rsidR="00F81D4F">
              <w:rPr>
                <w:rFonts w:ascii="Corbel" w:hAnsi="Corbel"/>
                <w:sz w:val="24"/>
                <w:szCs w:val="24"/>
              </w:rPr>
              <w:t>h</w:t>
            </w:r>
          </w:p>
        </w:tc>
      </w:tr>
      <w:tr w:rsidR="00F81D4F" w:rsidRPr="009C54AE" w14:paraId="38E8EB6A" w14:textId="77777777" w:rsidTr="00CA67A1">
        <w:tc>
          <w:tcPr>
            <w:tcW w:w="4962" w:type="dxa"/>
          </w:tcPr>
          <w:p w14:paraId="3A6DA536" w14:textId="77777777" w:rsidR="00F81D4F" w:rsidRPr="009C54AE" w:rsidRDefault="00F81D4F" w:rsidP="00CA67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kontaktowe – praca własna studenta</w:t>
            </w:r>
          </w:p>
          <w:p w14:paraId="1B67EC46" w14:textId="77777777" w:rsidR="00F81D4F" w:rsidRPr="009C54AE" w:rsidRDefault="00F81D4F" w:rsidP="00CA67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CE0033B" w14:textId="77777777" w:rsidR="00F81D4F" w:rsidRPr="009C54AE" w:rsidRDefault="00640A1B" w:rsidP="00CA67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  <w:r w:rsidR="00F81D4F">
              <w:rPr>
                <w:rFonts w:ascii="Corbel" w:hAnsi="Corbel"/>
                <w:sz w:val="24"/>
                <w:szCs w:val="24"/>
              </w:rPr>
              <w:t>h</w:t>
            </w:r>
          </w:p>
        </w:tc>
      </w:tr>
      <w:tr w:rsidR="00F81D4F" w:rsidRPr="009C54AE" w14:paraId="33B0C411" w14:textId="77777777" w:rsidTr="00CA67A1">
        <w:tc>
          <w:tcPr>
            <w:tcW w:w="4962" w:type="dxa"/>
          </w:tcPr>
          <w:p w14:paraId="5A9C1A72" w14:textId="77777777" w:rsidR="00F81D4F" w:rsidRPr="009C54AE" w:rsidRDefault="00F81D4F" w:rsidP="00CA67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1AF788F" w14:textId="77777777" w:rsidR="00F81D4F" w:rsidRPr="009C54AE" w:rsidRDefault="00640A1B" w:rsidP="00CA67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  <w:r w:rsidR="00F81D4F">
              <w:rPr>
                <w:rFonts w:ascii="Corbel" w:hAnsi="Corbel"/>
                <w:sz w:val="24"/>
                <w:szCs w:val="24"/>
              </w:rPr>
              <w:t>0h</w:t>
            </w:r>
          </w:p>
        </w:tc>
      </w:tr>
      <w:tr w:rsidR="00F81D4F" w:rsidRPr="009C54AE" w14:paraId="2EA97F86" w14:textId="77777777" w:rsidTr="00CA67A1">
        <w:tc>
          <w:tcPr>
            <w:tcW w:w="4962" w:type="dxa"/>
          </w:tcPr>
          <w:p w14:paraId="1F5E89E8" w14:textId="77777777" w:rsidR="00F81D4F" w:rsidRPr="009C54AE" w:rsidRDefault="00F81D4F" w:rsidP="00CA67A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8DD58EF" w14:textId="77777777" w:rsidR="00F81D4F" w:rsidRPr="00197FCE" w:rsidRDefault="00640A1B" w:rsidP="00CA67A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  <w:r w:rsidR="00F81D4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F81D4F" w:rsidRPr="00197FCE">
              <w:rPr>
                <w:rFonts w:ascii="Corbel" w:hAnsi="Corbel"/>
                <w:b/>
                <w:sz w:val="24"/>
                <w:szCs w:val="24"/>
              </w:rPr>
              <w:t>ects</w:t>
            </w:r>
          </w:p>
        </w:tc>
      </w:tr>
    </w:tbl>
    <w:p w14:paraId="378E0216" w14:textId="77777777" w:rsidR="00F81D4F" w:rsidRPr="009C54AE" w:rsidRDefault="00F81D4F" w:rsidP="00F81D4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DF2C7A1" w14:textId="77777777" w:rsidR="00F81D4F" w:rsidRPr="009C54AE" w:rsidRDefault="00F81D4F" w:rsidP="00F81D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E149D3" w14:textId="77777777" w:rsidR="00F81D4F" w:rsidRPr="009C54AE" w:rsidRDefault="00F81D4F" w:rsidP="00F81D4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ED9F16D" w14:textId="77777777" w:rsidR="00F81D4F" w:rsidRPr="009C54AE" w:rsidRDefault="00F81D4F" w:rsidP="00F81D4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81D4F" w:rsidRPr="009C54AE" w14:paraId="12580E4A" w14:textId="77777777" w:rsidTr="00CA67A1">
        <w:trPr>
          <w:trHeight w:val="397"/>
        </w:trPr>
        <w:tc>
          <w:tcPr>
            <w:tcW w:w="3544" w:type="dxa"/>
          </w:tcPr>
          <w:p w14:paraId="3A0FD144" w14:textId="77777777" w:rsidR="00F81D4F" w:rsidRPr="009C54AE" w:rsidRDefault="00F81D4F" w:rsidP="00CA67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BDC027C" w14:textId="77777777" w:rsidR="00F81D4F" w:rsidRPr="009C54AE" w:rsidRDefault="00F81D4F" w:rsidP="00CA67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F81D4F" w:rsidRPr="009C54AE" w14:paraId="561D280D" w14:textId="77777777" w:rsidTr="00CA67A1">
        <w:trPr>
          <w:trHeight w:val="397"/>
        </w:trPr>
        <w:tc>
          <w:tcPr>
            <w:tcW w:w="3544" w:type="dxa"/>
          </w:tcPr>
          <w:p w14:paraId="5728EC0C" w14:textId="77777777" w:rsidR="00F81D4F" w:rsidRPr="009C54AE" w:rsidRDefault="00F81D4F" w:rsidP="00CA67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7F466EB" w14:textId="77777777" w:rsidR="00F81D4F" w:rsidRPr="009C54AE" w:rsidRDefault="00F81D4F" w:rsidP="00CA67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7965D08" w14:textId="77777777" w:rsidR="00F81D4F" w:rsidRPr="009C54AE" w:rsidRDefault="00F81D4F" w:rsidP="00F81D4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7BBB5F" w14:textId="77777777" w:rsidR="00F81D4F" w:rsidRPr="009C54AE" w:rsidRDefault="00F81D4F" w:rsidP="00F81D4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0BCFFF96" w14:textId="77777777" w:rsidR="00F81D4F" w:rsidRPr="009C54AE" w:rsidRDefault="00F81D4F" w:rsidP="00F81D4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E1301" w:rsidRPr="009C54AE" w14:paraId="00AB7751" w14:textId="77777777" w:rsidTr="00CA67A1">
        <w:trPr>
          <w:trHeight w:val="397"/>
        </w:trPr>
        <w:tc>
          <w:tcPr>
            <w:tcW w:w="7513" w:type="dxa"/>
          </w:tcPr>
          <w:p w14:paraId="458CC953" w14:textId="77777777" w:rsidR="00AE1301" w:rsidRDefault="00AE1301" w:rsidP="00AE13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8A586BF" w14:textId="77777777" w:rsidR="00AE1301" w:rsidRPr="002E72DC" w:rsidRDefault="00AE1301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F. Bagby,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 xml:space="preserve">Kultura i historia. Prolegomena do porównawczego badania cywilizacji, </w:t>
            </w:r>
            <w:r w:rsidRPr="002E72DC">
              <w:rPr>
                <w:rFonts w:ascii="Corbel" w:hAnsi="Corbel"/>
                <w:sz w:val="24"/>
                <w:szCs w:val="24"/>
              </w:rPr>
              <w:t>Warszawa 1971</w:t>
            </w:r>
          </w:p>
          <w:p w14:paraId="412F1BC3" w14:textId="77777777" w:rsidR="00AE1301" w:rsidRPr="002E72DC" w:rsidRDefault="00AE1301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K. J. Brozi,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 xml:space="preserve">Antropologia kulturowa. Wprowadzenie, </w:t>
            </w:r>
            <w:r w:rsidRPr="002E72DC">
              <w:rPr>
                <w:rFonts w:ascii="Corbel" w:hAnsi="Corbel"/>
                <w:sz w:val="24"/>
                <w:szCs w:val="24"/>
              </w:rPr>
              <w:t>T. 1, Lublin 1992</w:t>
            </w:r>
          </w:p>
          <w:p w14:paraId="4748E187" w14:textId="77777777" w:rsidR="00AE1301" w:rsidRPr="002E72DC" w:rsidRDefault="00AE1301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K. J. Brozi,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 xml:space="preserve">Ludzie i kryzys cywilizacji. Szkice antropologiczne, </w:t>
            </w:r>
            <w:r w:rsidRPr="002E72DC">
              <w:rPr>
                <w:rFonts w:ascii="Corbel" w:hAnsi="Corbel"/>
                <w:sz w:val="24"/>
                <w:szCs w:val="24"/>
              </w:rPr>
              <w:t>Lublin 1992</w:t>
            </w:r>
          </w:p>
          <w:p w14:paraId="5200E224" w14:textId="6B0696B5" w:rsidR="00AE1301" w:rsidRPr="002E72DC" w:rsidRDefault="00AE1301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M. Czerwiński,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 xml:space="preserve">Profile kultury, </w:t>
            </w:r>
            <w:r w:rsidRPr="002E72DC">
              <w:rPr>
                <w:rFonts w:ascii="Corbel" w:hAnsi="Corbel"/>
                <w:sz w:val="24"/>
                <w:szCs w:val="24"/>
              </w:rPr>
              <w:t>Warszawa 1980</w:t>
            </w:r>
          </w:p>
          <w:p w14:paraId="76D08A2C" w14:textId="2D9E417A" w:rsidR="00B97C1D" w:rsidRPr="002E72DC" w:rsidRDefault="00B97C1D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lastRenderedPageBreak/>
              <w:t xml:space="preserve">Z. Freud, </w:t>
            </w:r>
            <w:r w:rsidRPr="002E72DC">
              <w:rPr>
                <w:rFonts w:ascii="Corbel" w:hAnsi="Corbel"/>
                <w:i/>
                <w:iCs/>
                <w:sz w:val="24"/>
                <w:szCs w:val="24"/>
              </w:rPr>
              <w:t xml:space="preserve">Kultura jako źródło cierpień, </w:t>
            </w:r>
            <w:r w:rsidRPr="002E72DC">
              <w:rPr>
                <w:rFonts w:ascii="Corbel" w:hAnsi="Corbel"/>
                <w:sz w:val="24"/>
                <w:szCs w:val="24"/>
              </w:rPr>
              <w:t>Warszawa 2013</w:t>
            </w:r>
          </w:p>
          <w:p w14:paraId="06F060B7" w14:textId="0D6CDAB3" w:rsidR="00AE1301" w:rsidRPr="002E72DC" w:rsidRDefault="00AE1301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L. Gawor,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>Szkice o cywilizacji</w:t>
            </w:r>
            <w:r w:rsidRPr="002E72DC">
              <w:rPr>
                <w:rFonts w:ascii="Corbel" w:hAnsi="Corbel"/>
                <w:sz w:val="24"/>
                <w:szCs w:val="24"/>
              </w:rPr>
              <w:t>, Rzeszów 2009</w:t>
            </w:r>
          </w:p>
          <w:p w14:paraId="240EBF66" w14:textId="12FBCDAA" w:rsidR="003F731B" w:rsidRPr="002E72DC" w:rsidRDefault="003F731B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B. Guzowska, </w:t>
            </w:r>
            <w:r w:rsidRPr="002E72DC">
              <w:rPr>
                <w:rFonts w:ascii="Corbel" w:hAnsi="Corbel"/>
                <w:i/>
                <w:iCs/>
                <w:sz w:val="24"/>
                <w:szCs w:val="24"/>
              </w:rPr>
              <w:t>Kategoria estetyzacji w ponowoczesności. Analiza wybranych zagadnień z filozofii kultury</w:t>
            </w:r>
            <w:r w:rsidRPr="002E72DC">
              <w:rPr>
                <w:rFonts w:ascii="Corbel" w:hAnsi="Corbel"/>
                <w:sz w:val="24"/>
                <w:szCs w:val="24"/>
              </w:rPr>
              <w:t>, Rzeszów 2019</w:t>
            </w:r>
          </w:p>
          <w:p w14:paraId="4EBAF398" w14:textId="5F4FD22E" w:rsidR="00AE1301" w:rsidRPr="002E72DC" w:rsidRDefault="00AE1301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H.-G. Gadamer,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 xml:space="preserve">Prawda i metoda, </w:t>
            </w:r>
            <w:r w:rsidRPr="002E72DC">
              <w:rPr>
                <w:rFonts w:ascii="Corbel" w:hAnsi="Corbel"/>
                <w:sz w:val="24"/>
                <w:szCs w:val="24"/>
              </w:rPr>
              <w:t>Kraków 1993</w:t>
            </w:r>
          </w:p>
          <w:p w14:paraId="143F0D46" w14:textId="24A863BA" w:rsidR="00B97C1D" w:rsidRPr="002E72DC" w:rsidRDefault="00B97C1D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J. Huizinga, </w:t>
            </w:r>
            <w:r w:rsidRPr="002E72DC">
              <w:rPr>
                <w:rFonts w:ascii="Corbel" w:hAnsi="Corbel"/>
                <w:i/>
                <w:iCs/>
                <w:sz w:val="24"/>
                <w:szCs w:val="24"/>
              </w:rPr>
              <w:t xml:space="preserve">Homo ludens, </w:t>
            </w:r>
            <w:r w:rsidRPr="002E72DC">
              <w:rPr>
                <w:rFonts w:ascii="Corbel" w:hAnsi="Corbel"/>
                <w:sz w:val="24"/>
                <w:szCs w:val="24"/>
              </w:rPr>
              <w:t>Warszawa 2020</w:t>
            </w:r>
          </w:p>
          <w:p w14:paraId="63082547" w14:textId="77777777" w:rsidR="00AE1301" w:rsidRPr="002E72DC" w:rsidRDefault="00AE1301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S. P. Huntington,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 xml:space="preserve">Zderzenie cywilizacji, </w:t>
            </w:r>
            <w:r w:rsidRPr="002E72DC">
              <w:rPr>
                <w:rFonts w:ascii="Corbel" w:hAnsi="Corbel"/>
                <w:sz w:val="24"/>
                <w:szCs w:val="24"/>
              </w:rPr>
              <w:t>Warszawa 1991</w:t>
            </w:r>
          </w:p>
          <w:p w14:paraId="4A8AF1EE" w14:textId="2B42B8DE" w:rsidR="00AE1301" w:rsidRPr="002E72DC" w:rsidRDefault="00AE1301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A. Kroeber,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 xml:space="preserve">Istota kultury, </w:t>
            </w:r>
            <w:r w:rsidRPr="002E72DC">
              <w:rPr>
                <w:rFonts w:ascii="Corbel" w:hAnsi="Corbel"/>
                <w:sz w:val="24"/>
                <w:szCs w:val="24"/>
              </w:rPr>
              <w:t>Warszawa 1973</w:t>
            </w:r>
          </w:p>
          <w:p w14:paraId="39BAE46E" w14:textId="71E6586A" w:rsidR="00B97C1D" w:rsidRPr="002E72DC" w:rsidRDefault="00B97C1D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A. Mencwel (red.), </w:t>
            </w:r>
            <w:r w:rsidR="001478E1" w:rsidRPr="002E72DC">
              <w:rPr>
                <w:rFonts w:ascii="Corbel" w:hAnsi="Corbel"/>
                <w:i/>
                <w:iCs/>
                <w:sz w:val="24"/>
                <w:szCs w:val="24"/>
              </w:rPr>
              <w:t xml:space="preserve">Antropologia kultury. Zagadnienia i wybór tekstów, </w:t>
            </w:r>
            <w:r w:rsidR="001478E1" w:rsidRPr="002E72DC">
              <w:rPr>
                <w:rFonts w:ascii="Corbel" w:hAnsi="Corbel"/>
                <w:sz w:val="24"/>
                <w:szCs w:val="24"/>
              </w:rPr>
              <w:t>Warszawa 2003</w:t>
            </w:r>
          </w:p>
          <w:p w14:paraId="4F7008D5" w14:textId="4046AF4E" w:rsidR="00AE1301" w:rsidRPr="002E72DC" w:rsidRDefault="00AE1301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E. Nowicka,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 xml:space="preserve">Świat człowieka – świat kultury, </w:t>
            </w:r>
            <w:r w:rsidRPr="002E72DC">
              <w:rPr>
                <w:rFonts w:ascii="Corbel" w:hAnsi="Corbel"/>
                <w:sz w:val="24"/>
                <w:szCs w:val="24"/>
              </w:rPr>
              <w:t>Warszawa 1991</w:t>
            </w:r>
          </w:p>
          <w:p w14:paraId="6E58D3BE" w14:textId="7AF91279" w:rsidR="00B97C1D" w:rsidRPr="002E72DC" w:rsidRDefault="00B97C1D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Z. Rosińska, J. Michalik (red.), </w:t>
            </w:r>
            <w:r w:rsidRPr="002E72DC">
              <w:rPr>
                <w:rFonts w:ascii="Corbel" w:hAnsi="Corbel"/>
                <w:i/>
                <w:iCs/>
                <w:sz w:val="24"/>
                <w:szCs w:val="24"/>
              </w:rPr>
              <w:t xml:space="preserve">Co to jest filozofia kultury?, </w:t>
            </w:r>
            <w:r w:rsidRPr="002E72DC">
              <w:rPr>
                <w:rFonts w:ascii="Corbel" w:hAnsi="Corbel"/>
                <w:sz w:val="24"/>
                <w:szCs w:val="24"/>
              </w:rPr>
              <w:t>Warszawa 2006</w:t>
            </w:r>
          </w:p>
          <w:p w14:paraId="180FB743" w14:textId="77777777" w:rsidR="00AE1301" w:rsidRPr="002E72DC" w:rsidRDefault="00AE1301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T. Szkołut (red.),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 xml:space="preserve">Wartości i antywartości w kontekście przeobrażeń kultury współczesnej, </w:t>
            </w:r>
            <w:r w:rsidRPr="002E72DC">
              <w:rPr>
                <w:rFonts w:ascii="Corbel" w:hAnsi="Corbel"/>
                <w:sz w:val="24"/>
                <w:szCs w:val="24"/>
              </w:rPr>
              <w:t>Lublin 1999</w:t>
            </w:r>
          </w:p>
          <w:p w14:paraId="2DF63DB0" w14:textId="77777777" w:rsidR="00AE1301" w:rsidRPr="002E72DC" w:rsidRDefault="00AE1301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T. Szkołut (red.),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 xml:space="preserve">Antropologia filozoficzna i aksjologiczne problemy współczesności, </w:t>
            </w:r>
            <w:r w:rsidRPr="002E72DC">
              <w:rPr>
                <w:rFonts w:ascii="Corbel" w:hAnsi="Corbel"/>
                <w:sz w:val="24"/>
                <w:szCs w:val="24"/>
              </w:rPr>
              <w:t>Lublin 1997</w:t>
            </w:r>
          </w:p>
          <w:p w14:paraId="5AA95331" w14:textId="77777777" w:rsidR="00AE1301" w:rsidRPr="002E72DC" w:rsidRDefault="00AE1301" w:rsidP="002E72D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A. L. Zachariasz,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 xml:space="preserve">Kultura. Jej status i poznanie, </w:t>
            </w:r>
            <w:r w:rsidRPr="002E72DC">
              <w:rPr>
                <w:rFonts w:ascii="Corbel" w:hAnsi="Corbel"/>
                <w:sz w:val="24"/>
                <w:szCs w:val="24"/>
              </w:rPr>
              <w:t>Lublin 1999</w:t>
            </w:r>
          </w:p>
          <w:p w14:paraId="0F02FCDE" w14:textId="6DB32A5B" w:rsidR="00AE1301" w:rsidRPr="00AE1301" w:rsidRDefault="00AE1301" w:rsidP="002E72DC">
            <w:pPr>
              <w:jc w:val="both"/>
              <w:rPr>
                <w:rFonts w:ascii="Corbel" w:hAnsi="Corbel"/>
                <w:bCs/>
                <w:smallCaps/>
                <w:color w:val="000000"/>
                <w:szCs w:val="24"/>
              </w:rPr>
            </w:pPr>
            <w:r w:rsidRPr="002E72DC">
              <w:rPr>
                <w:rFonts w:ascii="Corbel" w:hAnsi="Corbel"/>
                <w:sz w:val="24"/>
                <w:szCs w:val="24"/>
              </w:rPr>
              <w:t xml:space="preserve">A. L. Zachariasz, </w:t>
            </w:r>
            <w:r w:rsidRPr="002E72DC">
              <w:rPr>
                <w:rFonts w:ascii="Corbel" w:hAnsi="Corbel"/>
                <w:i/>
                <w:sz w:val="24"/>
                <w:szCs w:val="24"/>
              </w:rPr>
              <w:t xml:space="preserve">Kulturozofia, </w:t>
            </w:r>
            <w:r w:rsidRPr="002E72DC">
              <w:rPr>
                <w:rFonts w:ascii="Corbel" w:hAnsi="Corbel"/>
                <w:sz w:val="24"/>
                <w:szCs w:val="24"/>
              </w:rPr>
              <w:t>Rzeszów 2000</w:t>
            </w:r>
          </w:p>
        </w:tc>
      </w:tr>
      <w:tr w:rsidR="00AE1301" w:rsidRPr="009C54AE" w14:paraId="472F3232" w14:textId="77777777" w:rsidTr="00CA67A1">
        <w:trPr>
          <w:trHeight w:val="397"/>
        </w:trPr>
        <w:tc>
          <w:tcPr>
            <w:tcW w:w="7513" w:type="dxa"/>
          </w:tcPr>
          <w:p w14:paraId="4D0D0769" w14:textId="77777777" w:rsidR="00AE1301" w:rsidRDefault="00AE1301" w:rsidP="00AE13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07E22EB3" w14:textId="12FC4DAA" w:rsidR="00AE1301" w:rsidRPr="00732BB6" w:rsidRDefault="00AE1301" w:rsidP="00732BB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32BB6">
              <w:rPr>
                <w:rFonts w:ascii="Corbel" w:hAnsi="Corbel"/>
                <w:sz w:val="24"/>
                <w:szCs w:val="24"/>
              </w:rPr>
              <w:t xml:space="preserve">B.R. Barber, </w:t>
            </w:r>
            <w:r w:rsidR="00B97C1D" w:rsidRPr="00732BB6">
              <w:rPr>
                <w:rFonts w:ascii="Corbel" w:hAnsi="Corbel"/>
                <w:sz w:val="24"/>
                <w:szCs w:val="24"/>
              </w:rPr>
              <w:t>Skonsumowani. Jak rynek psuje dzieci, infantylizuje dorosłych i połyka obywateli,</w:t>
            </w:r>
            <w:r w:rsidRPr="00732BB6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732BB6">
              <w:rPr>
                <w:rFonts w:ascii="Corbel" w:hAnsi="Corbel"/>
                <w:sz w:val="24"/>
                <w:szCs w:val="24"/>
              </w:rPr>
              <w:t>Warszawa</w:t>
            </w:r>
            <w:r w:rsidR="00B97C1D" w:rsidRPr="00732BB6">
              <w:rPr>
                <w:rFonts w:ascii="Corbel" w:hAnsi="Corbel"/>
                <w:sz w:val="24"/>
                <w:szCs w:val="24"/>
              </w:rPr>
              <w:t xml:space="preserve"> 2008</w:t>
            </w:r>
          </w:p>
          <w:p w14:paraId="0B264905" w14:textId="77777777" w:rsidR="00AE1301" w:rsidRPr="00732BB6" w:rsidRDefault="00AE1301" w:rsidP="00732BB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32BB6">
              <w:rPr>
                <w:rFonts w:ascii="Corbel" w:hAnsi="Corbel"/>
                <w:sz w:val="24"/>
                <w:szCs w:val="24"/>
              </w:rPr>
              <w:t xml:space="preserve">M. Carrithers, </w:t>
            </w:r>
            <w:r w:rsidRPr="00732BB6">
              <w:rPr>
                <w:rFonts w:ascii="Corbel" w:hAnsi="Corbel"/>
                <w:i/>
                <w:sz w:val="24"/>
                <w:szCs w:val="24"/>
              </w:rPr>
              <w:t xml:space="preserve">Dlaczego ludzie mają kultury. Uzasadnienie antropologii i różnorodności społecznej, </w:t>
            </w:r>
            <w:r w:rsidRPr="00732BB6">
              <w:rPr>
                <w:rFonts w:ascii="Corbel" w:hAnsi="Corbel"/>
                <w:sz w:val="24"/>
                <w:szCs w:val="24"/>
              </w:rPr>
              <w:t>Warszawa 1994</w:t>
            </w:r>
          </w:p>
          <w:p w14:paraId="56CBFCF0" w14:textId="77777777" w:rsidR="00AE1301" w:rsidRPr="00732BB6" w:rsidRDefault="00AE1301" w:rsidP="00732BB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32BB6">
              <w:rPr>
                <w:rFonts w:ascii="Corbel" w:hAnsi="Corbel"/>
                <w:sz w:val="24"/>
                <w:szCs w:val="24"/>
              </w:rPr>
              <w:t xml:space="preserve">A. Jawłowska, M. Kempny, E. Tarkowska (red.), </w:t>
            </w:r>
            <w:r w:rsidRPr="00732BB6">
              <w:rPr>
                <w:rFonts w:ascii="Corbel" w:hAnsi="Corbel"/>
                <w:i/>
                <w:sz w:val="24"/>
                <w:szCs w:val="24"/>
              </w:rPr>
              <w:t xml:space="preserve">Kulturowy wymiar przemian społecznych, </w:t>
            </w:r>
            <w:r w:rsidRPr="00732BB6">
              <w:rPr>
                <w:rFonts w:ascii="Corbel" w:hAnsi="Corbel"/>
                <w:sz w:val="24"/>
                <w:szCs w:val="24"/>
              </w:rPr>
              <w:t>Warszawa 1993</w:t>
            </w:r>
          </w:p>
          <w:p w14:paraId="6AB35EE6" w14:textId="77777777" w:rsidR="00AE1301" w:rsidRPr="00732BB6" w:rsidRDefault="00AE1301" w:rsidP="00732BB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32BB6">
              <w:rPr>
                <w:rFonts w:ascii="Corbel" w:hAnsi="Corbel"/>
                <w:sz w:val="24"/>
                <w:szCs w:val="24"/>
              </w:rPr>
              <w:t xml:space="preserve">K. Kwaśniewski, </w:t>
            </w:r>
            <w:r w:rsidRPr="00732BB6">
              <w:rPr>
                <w:rFonts w:ascii="Corbel" w:hAnsi="Corbel"/>
                <w:i/>
                <w:sz w:val="24"/>
                <w:szCs w:val="24"/>
              </w:rPr>
              <w:t xml:space="preserve">Zderzenie kultur. Tożsamość a aspekty konfliktów i tolerancji, </w:t>
            </w:r>
            <w:r w:rsidRPr="00732BB6">
              <w:rPr>
                <w:rFonts w:ascii="Corbel" w:hAnsi="Corbel"/>
                <w:sz w:val="24"/>
                <w:szCs w:val="24"/>
              </w:rPr>
              <w:t>Warszawa 1982</w:t>
            </w:r>
          </w:p>
          <w:p w14:paraId="7E4C83FA" w14:textId="77777777" w:rsidR="00AE1301" w:rsidRPr="00732BB6" w:rsidRDefault="00AE1301" w:rsidP="00732BB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32BB6">
              <w:rPr>
                <w:rFonts w:ascii="Corbel" w:hAnsi="Corbel"/>
                <w:sz w:val="24"/>
                <w:szCs w:val="24"/>
              </w:rPr>
              <w:t xml:space="preserve">R. Spaemann, </w:t>
            </w:r>
            <w:r w:rsidRPr="00732BB6">
              <w:rPr>
                <w:rFonts w:ascii="Corbel" w:hAnsi="Corbel"/>
                <w:i/>
                <w:sz w:val="24"/>
                <w:szCs w:val="24"/>
              </w:rPr>
              <w:t xml:space="preserve">Osoby. O różnicy między kimś a czymś, </w:t>
            </w:r>
            <w:r w:rsidRPr="00732BB6">
              <w:rPr>
                <w:rFonts w:ascii="Corbel" w:hAnsi="Corbel"/>
                <w:sz w:val="24"/>
                <w:szCs w:val="24"/>
              </w:rPr>
              <w:t>Warszawa 2001</w:t>
            </w:r>
          </w:p>
          <w:p w14:paraId="587019A3" w14:textId="77777777" w:rsidR="00AE1301" w:rsidRPr="00732BB6" w:rsidRDefault="00AE1301" w:rsidP="00732BB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32BB6">
              <w:rPr>
                <w:rFonts w:ascii="Corbel" w:hAnsi="Corbel"/>
                <w:sz w:val="24"/>
                <w:szCs w:val="24"/>
              </w:rPr>
              <w:t xml:space="preserve">B. Szymańska, </w:t>
            </w:r>
            <w:r w:rsidRPr="00732BB6">
              <w:rPr>
                <w:rFonts w:ascii="Corbel" w:hAnsi="Corbel"/>
                <w:i/>
                <w:sz w:val="24"/>
                <w:szCs w:val="24"/>
              </w:rPr>
              <w:t xml:space="preserve">Kultury i porównania, </w:t>
            </w:r>
            <w:r w:rsidRPr="00732BB6">
              <w:rPr>
                <w:rFonts w:ascii="Corbel" w:hAnsi="Corbel"/>
                <w:sz w:val="24"/>
                <w:szCs w:val="24"/>
              </w:rPr>
              <w:t>Kraków 2003</w:t>
            </w:r>
          </w:p>
          <w:p w14:paraId="5F9459F4" w14:textId="77777777" w:rsidR="00AE1301" w:rsidRPr="00732BB6" w:rsidRDefault="00AE1301" w:rsidP="00732BB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32BB6">
              <w:rPr>
                <w:rFonts w:ascii="Corbel" w:hAnsi="Corbel"/>
                <w:sz w:val="24"/>
                <w:szCs w:val="24"/>
              </w:rPr>
              <w:t xml:space="preserve">P. Ricoeur, </w:t>
            </w:r>
            <w:r w:rsidRPr="00732BB6">
              <w:rPr>
                <w:rFonts w:ascii="Corbel" w:hAnsi="Corbel"/>
                <w:i/>
                <w:sz w:val="24"/>
                <w:szCs w:val="24"/>
              </w:rPr>
              <w:t xml:space="preserve">O sobie samym jako innym, </w:t>
            </w:r>
            <w:r w:rsidRPr="00732BB6">
              <w:rPr>
                <w:rFonts w:ascii="Corbel" w:hAnsi="Corbel"/>
                <w:sz w:val="24"/>
                <w:szCs w:val="24"/>
              </w:rPr>
              <w:t xml:space="preserve">Warszawa 2005 </w:t>
            </w:r>
          </w:p>
          <w:p w14:paraId="594BDA61" w14:textId="77777777" w:rsidR="00AE1301" w:rsidRPr="00732BB6" w:rsidRDefault="00AE1301" w:rsidP="00732BB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32BB6">
              <w:rPr>
                <w:rFonts w:ascii="Corbel" w:hAnsi="Corbel"/>
                <w:sz w:val="24"/>
                <w:szCs w:val="24"/>
              </w:rPr>
              <w:lastRenderedPageBreak/>
              <w:t xml:space="preserve">M. Tempczyk, </w:t>
            </w:r>
            <w:r w:rsidRPr="00732BB6">
              <w:rPr>
                <w:rFonts w:ascii="Corbel" w:hAnsi="Corbel"/>
                <w:i/>
                <w:sz w:val="24"/>
                <w:szCs w:val="24"/>
              </w:rPr>
              <w:t>Świat harmonii i chaosu</w:t>
            </w:r>
            <w:r w:rsidRPr="00732BB6">
              <w:rPr>
                <w:rFonts w:ascii="Corbel" w:hAnsi="Corbel"/>
                <w:sz w:val="24"/>
                <w:szCs w:val="24"/>
              </w:rPr>
              <w:t>, Warszawa 1995</w:t>
            </w:r>
          </w:p>
          <w:p w14:paraId="4E0594ED" w14:textId="77777777" w:rsidR="00AE1301" w:rsidRPr="00C829DF" w:rsidRDefault="00AE1301" w:rsidP="00732BB6">
            <w:pPr>
              <w:spacing w:after="0" w:line="240" w:lineRule="auto"/>
              <w:jc w:val="both"/>
              <w:rPr>
                <w:rFonts w:ascii="Corbel" w:hAnsi="Corbel"/>
                <w:b/>
                <w:iCs/>
                <w:smallCaps/>
                <w:color w:val="000000"/>
                <w:szCs w:val="24"/>
              </w:rPr>
            </w:pPr>
            <w:r w:rsidRPr="00732BB6">
              <w:rPr>
                <w:rFonts w:ascii="Corbel" w:hAnsi="Corbel"/>
                <w:sz w:val="24"/>
                <w:szCs w:val="24"/>
              </w:rPr>
              <w:t xml:space="preserve">A.de Tocqueville, </w:t>
            </w:r>
            <w:r w:rsidRPr="00732BB6">
              <w:rPr>
                <w:rFonts w:ascii="Corbel" w:hAnsi="Corbel"/>
                <w:i/>
                <w:sz w:val="24"/>
                <w:szCs w:val="24"/>
              </w:rPr>
              <w:t xml:space="preserve">O demokracji w Ameryce, </w:t>
            </w:r>
            <w:r w:rsidRPr="00732BB6">
              <w:rPr>
                <w:rFonts w:ascii="Corbel" w:hAnsi="Corbel"/>
                <w:sz w:val="24"/>
                <w:szCs w:val="24"/>
              </w:rPr>
              <w:t>Warszawa 1976</w:t>
            </w:r>
          </w:p>
        </w:tc>
      </w:tr>
    </w:tbl>
    <w:p w14:paraId="78A589CB" w14:textId="77777777" w:rsidR="00F81D4F" w:rsidRPr="009C54AE" w:rsidRDefault="00F81D4F" w:rsidP="00F81D4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A42497" w14:textId="77777777" w:rsidR="00F81D4F" w:rsidRPr="009C54AE" w:rsidRDefault="00F81D4F" w:rsidP="00F81D4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1C6171" w14:textId="77777777" w:rsidR="00F81D4F" w:rsidRPr="009C54AE" w:rsidRDefault="00F81D4F" w:rsidP="00F81D4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8D2E274" w14:textId="77777777" w:rsidR="00F81D4F" w:rsidRDefault="00F81D4F" w:rsidP="00F81D4F"/>
    <w:p w14:paraId="1D46362D" w14:textId="77777777" w:rsidR="00F81D4F" w:rsidRDefault="00F81D4F" w:rsidP="00F81D4F"/>
    <w:p w14:paraId="299916C2" w14:textId="77777777" w:rsidR="00EB1F63" w:rsidRPr="00F81D4F" w:rsidRDefault="00EB1F63" w:rsidP="00F81D4F"/>
    <w:sectPr w:rsidR="00EB1F63" w:rsidRPr="00F81D4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08DC53" w14:textId="77777777" w:rsidR="00986252" w:rsidRDefault="00986252" w:rsidP="00F81D4F">
      <w:pPr>
        <w:spacing w:after="0" w:line="240" w:lineRule="auto"/>
      </w:pPr>
      <w:r>
        <w:separator/>
      </w:r>
    </w:p>
  </w:endnote>
  <w:endnote w:type="continuationSeparator" w:id="0">
    <w:p w14:paraId="5DC3E9FC" w14:textId="77777777" w:rsidR="00986252" w:rsidRDefault="00986252" w:rsidP="00F81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FE2E91" w14:textId="77777777" w:rsidR="00986252" w:rsidRDefault="00986252" w:rsidP="00F81D4F">
      <w:pPr>
        <w:spacing w:after="0" w:line="240" w:lineRule="auto"/>
      </w:pPr>
      <w:r>
        <w:separator/>
      </w:r>
    </w:p>
  </w:footnote>
  <w:footnote w:type="continuationSeparator" w:id="0">
    <w:p w14:paraId="1BF9DE16" w14:textId="77777777" w:rsidR="00986252" w:rsidRDefault="00986252" w:rsidP="00F81D4F">
      <w:pPr>
        <w:spacing w:after="0" w:line="240" w:lineRule="auto"/>
      </w:pPr>
      <w:r>
        <w:continuationSeparator/>
      </w:r>
    </w:p>
  </w:footnote>
  <w:footnote w:id="1">
    <w:p w14:paraId="004D90EA" w14:textId="77777777" w:rsidR="00F81D4F" w:rsidRDefault="00F81D4F" w:rsidP="00F81D4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D4F"/>
    <w:rsid w:val="000733A5"/>
    <w:rsid w:val="00091B02"/>
    <w:rsid w:val="000D0334"/>
    <w:rsid w:val="001478E1"/>
    <w:rsid w:val="001E3D51"/>
    <w:rsid w:val="002C04C6"/>
    <w:rsid w:val="002E72DC"/>
    <w:rsid w:val="00305D9F"/>
    <w:rsid w:val="00383A1F"/>
    <w:rsid w:val="003F71E9"/>
    <w:rsid w:val="003F731B"/>
    <w:rsid w:val="004827FA"/>
    <w:rsid w:val="005C6521"/>
    <w:rsid w:val="005F0E98"/>
    <w:rsid w:val="006004A7"/>
    <w:rsid w:val="00631D87"/>
    <w:rsid w:val="00637FCF"/>
    <w:rsid w:val="00640A1B"/>
    <w:rsid w:val="006D20AC"/>
    <w:rsid w:val="00732BB6"/>
    <w:rsid w:val="00934C70"/>
    <w:rsid w:val="00986252"/>
    <w:rsid w:val="009A7EB0"/>
    <w:rsid w:val="00A91813"/>
    <w:rsid w:val="00AE1301"/>
    <w:rsid w:val="00B97C1D"/>
    <w:rsid w:val="00BD2FBB"/>
    <w:rsid w:val="00CD2F03"/>
    <w:rsid w:val="00CF20BD"/>
    <w:rsid w:val="00D40861"/>
    <w:rsid w:val="00D729E8"/>
    <w:rsid w:val="00D813A6"/>
    <w:rsid w:val="00DC7280"/>
    <w:rsid w:val="00DE4A53"/>
    <w:rsid w:val="00E93AD0"/>
    <w:rsid w:val="00EB1F63"/>
    <w:rsid w:val="00F15629"/>
    <w:rsid w:val="00F21B92"/>
    <w:rsid w:val="00F81D4F"/>
    <w:rsid w:val="00FA493B"/>
    <w:rsid w:val="00FE55FF"/>
    <w:rsid w:val="00FF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EA30D"/>
  <w15:chartTrackingRefBased/>
  <w15:docId w15:val="{C4220A0B-CABC-46A1-914F-590EF5D62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1D4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1D4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1D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1D4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81D4F"/>
    <w:rPr>
      <w:vertAlign w:val="superscript"/>
    </w:rPr>
  </w:style>
  <w:style w:type="paragraph" w:customStyle="1" w:styleId="Punktygwne">
    <w:name w:val="Punkty główne"/>
    <w:basedOn w:val="Normalny"/>
    <w:rsid w:val="00F81D4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81D4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81D4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81D4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81D4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81D4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81D4F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1D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1D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CF811-475B-4E70-9540-229E29F33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1379</Words>
  <Characters>8278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Guzowska</dc:creator>
  <cp:keywords/>
  <dc:description/>
  <cp:lastModifiedBy>Użytkownik systemu Windows</cp:lastModifiedBy>
  <cp:revision>34</cp:revision>
  <dcterms:created xsi:type="dcterms:W3CDTF">2019-07-12T06:01:00Z</dcterms:created>
  <dcterms:modified xsi:type="dcterms:W3CDTF">2025-03-11T08:32:00Z</dcterms:modified>
</cp:coreProperties>
</file>